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226CB" w14:textId="4A94FF6B" w:rsidR="00C0765D" w:rsidRPr="001E3361" w:rsidRDefault="00D920EA" w:rsidP="00F96A16">
      <w:pPr>
        <w:rPr>
          <w:rFonts w:ascii="Calibri" w:hAnsi="Calibri" w:cs="Calibri"/>
          <w:b/>
        </w:rPr>
      </w:pPr>
      <w:bookmarkStart w:id="0" w:name="_GoBack"/>
      <w:bookmarkEnd w:id="0"/>
      <w:r w:rsidRPr="001E3361">
        <w:rPr>
          <w:rFonts w:ascii="Calibri" w:hAnsi="Calibri" w:cs="Calibri"/>
          <w:b/>
          <w:noProof/>
        </w:rPr>
        <w:drawing>
          <wp:inline distT="0" distB="0" distL="0" distR="0" wp14:anchorId="23E2BDF9" wp14:editId="151B122D">
            <wp:extent cx="1219200" cy="693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A16" w:rsidRPr="001E3361">
        <w:rPr>
          <w:rFonts w:ascii="Calibri" w:hAnsi="Calibri" w:cs="Calibri"/>
          <w:b/>
        </w:rPr>
        <w:t xml:space="preserve">                       </w:t>
      </w:r>
      <w:r w:rsidR="00045450" w:rsidRPr="001E3361">
        <w:rPr>
          <w:rFonts w:ascii="Calibri" w:hAnsi="Calibri" w:cs="Calibri"/>
          <w:b/>
        </w:rPr>
        <w:t xml:space="preserve">LEAP </w:t>
      </w:r>
      <w:r w:rsidR="0005249D" w:rsidRPr="001E3361">
        <w:rPr>
          <w:rFonts w:ascii="Calibri" w:hAnsi="Calibri" w:cs="Calibri"/>
          <w:b/>
        </w:rPr>
        <w:t>MULTI-</w:t>
      </w:r>
      <w:r w:rsidR="00C0765D" w:rsidRPr="001E3361">
        <w:rPr>
          <w:rFonts w:ascii="Calibri" w:hAnsi="Calibri" w:cs="Calibri"/>
          <w:b/>
        </w:rPr>
        <w:t xml:space="preserve">ACADEMY </w:t>
      </w:r>
      <w:r w:rsidR="00045450" w:rsidRPr="001E3361">
        <w:rPr>
          <w:rFonts w:ascii="Calibri" w:hAnsi="Calibri" w:cs="Calibri"/>
          <w:b/>
        </w:rPr>
        <w:t>TRUST</w:t>
      </w:r>
      <w:r w:rsidR="00F96A16" w:rsidRPr="001E3361">
        <w:rPr>
          <w:rFonts w:ascii="Calibri" w:hAnsi="Calibri" w:cs="Calibri"/>
          <w:b/>
        </w:rPr>
        <w:t xml:space="preserve">          </w:t>
      </w:r>
      <w:r w:rsidR="00A73FCA" w:rsidRPr="001E3361">
        <w:rPr>
          <w:rFonts w:ascii="Calibri" w:hAnsi="Calibri" w:cs="Calibri"/>
          <w:b/>
        </w:rPr>
        <w:t xml:space="preserve">                   </w:t>
      </w:r>
      <w:r w:rsidR="00F96A16" w:rsidRPr="001E3361">
        <w:rPr>
          <w:rFonts w:ascii="Calibri" w:hAnsi="Calibri" w:cs="Calibri"/>
          <w:b/>
        </w:rPr>
        <w:t xml:space="preserve">  </w:t>
      </w:r>
      <w:r w:rsidRPr="001E3361">
        <w:rPr>
          <w:rFonts w:ascii="Calibri" w:hAnsi="Calibri" w:cs="Calibri"/>
          <w:b/>
          <w:noProof/>
        </w:rPr>
        <w:drawing>
          <wp:inline distT="0" distB="0" distL="0" distR="0" wp14:anchorId="4C9EC8A8" wp14:editId="6ED37BEA">
            <wp:extent cx="1249680" cy="975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70533" w14:textId="77777777" w:rsidR="00045450" w:rsidRPr="001E3361" w:rsidRDefault="00471385" w:rsidP="00045450">
      <w:pPr>
        <w:jc w:val="center"/>
        <w:rPr>
          <w:rFonts w:ascii="Calibri" w:hAnsi="Calibri" w:cs="Calibri"/>
          <w:b/>
        </w:rPr>
      </w:pPr>
      <w:r w:rsidRPr="001E3361">
        <w:rPr>
          <w:rFonts w:ascii="Calibri" w:hAnsi="Calibri" w:cs="Calibri"/>
          <w:b/>
        </w:rPr>
        <w:t xml:space="preserve">BRINSWORTH ACADEMY </w:t>
      </w:r>
      <w:r w:rsidR="00045450" w:rsidRPr="001E3361">
        <w:rPr>
          <w:rFonts w:ascii="Calibri" w:hAnsi="Calibri" w:cs="Calibri"/>
          <w:b/>
        </w:rPr>
        <w:t>SIXTH FORM</w:t>
      </w:r>
    </w:p>
    <w:p w14:paraId="47DF4BFF" w14:textId="77777777" w:rsidR="007D4274" w:rsidRPr="001E3361" w:rsidRDefault="007D4274" w:rsidP="009D65DF">
      <w:pPr>
        <w:jc w:val="center"/>
        <w:rPr>
          <w:rFonts w:ascii="Calibri" w:hAnsi="Calibri" w:cs="Calibri"/>
          <w:b/>
        </w:rPr>
      </w:pPr>
      <w:r w:rsidRPr="001E3361">
        <w:rPr>
          <w:rFonts w:ascii="Calibri" w:hAnsi="Calibri" w:cs="Calibri"/>
          <w:b/>
        </w:rPr>
        <w:t xml:space="preserve">16 – 19 BURSARY </w:t>
      </w:r>
      <w:proofErr w:type="gramStart"/>
      <w:r w:rsidRPr="001E3361">
        <w:rPr>
          <w:rFonts w:ascii="Calibri" w:hAnsi="Calibri" w:cs="Calibri"/>
          <w:b/>
        </w:rPr>
        <w:t>FUND</w:t>
      </w:r>
      <w:proofErr w:type="gramEnd"/>
    </w:p>
    <w:p w14:paraId="5C7340A3" w14:textId="77777777" w:rsidR="007D4274" w:rsidRPr="001E3361" w:rsidRDefault="007D4274">
      <w:pPr>
        <w:jc w:val="center"/>
        <w:rPr>
          <w:rFonts w:ascii="Calibri" w:hAnsi="Calibri" w:cs="Calibri"/>
        </w:rPr>
      </w:pPr>
    </w:p>
    <w:p w14:paraId="4C83A699" w14:textId="77777777" w:rsidR="007D4274" w:rsidRPr="001E3361" w:rsidRDefault="007D4274">
      <w:pPr>
        <w:jc w:val="both"/>
        <w:rPr>
          <w:rFonts w:ascii="Calibri" w:hAnsi="Calibri" w:cs="Calibri"/>
          <w:b/>
          <w:sz w:val="22"/>
          <w:szCs w:val="22"/>
        </w:rPr>
      </w:pPr>
      <w:r w:rsidRPr="001E3361">
        <w:rPr>
          <w:rFonts w:ascii="Calibri" w:hAnsi="Calibri" w:cs="Calibri"/>
          <w:b/>
          <w:sz w:val="22"/>
          <w:szCs w:val="22"/>
        </w:rPr>
        <w:t>Context</w:t>
      </w:r>
    </w:p>
    <w:p w14:paraId="719B1F4F" w14:textId="77777777" w:rsidR="001C1C5D" w:rsidRPr="001E3361" w:rsidRDefault="007D4274">
      <w:p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 xml:space="preserve">The 16-19 Bursary Fund is intended to give financial support </w:t>
      </w:r>
      <w:r w:rsidR="00D924BE" w:rsidRPr="001E3361">
        <w:rPr>
          <w:rFonts w:ascii="Calibri" w:hAnsi="Calibri" w:cs="Calibri"/>
          <w:sz w:val="22"/>
          <w:szCs w:val="22"/>
        </w:rPr>
        <w:t xml:space="preserve">to students who would otherwise </w:t>
      </w:r>
      <w:r w:rsidRPr="001E3361">
        <w:rPr>
          <w:rFonts w:ascii="Calibri" w:hAnsi="Calibri" w:cs="Calibri"/>
          <w:sz w:val="22"/>
          <w:szCs w:val="22"/>
        </w:rPr>
        <w:t xml:space="preserve">experience difficulties in continuing or completing their courses of study or in accessing the full range of educational opportunities. </w:t>
      </w:r>
    </w:p>
    <w:p w14:paraId="670D10D5" w14:textId="77777777" w:rsidR="001C1C5D" w:rsidRPr="001E3361" w:rsidRDefault="001C1C5D">
      <w:pPr>
        <w:jc w:val="both"/>
        <w:rPr>
          <w:rFonts w:ascii="Calibri" w:hAnsi="Calibri" w:cs="Calibri"/>
          <w:sz w:val="22"/>
          <w:szCs w:val="22"/>
        </w:rPr>
      </w:pPr>
    </w:p>
    <w:p w14:paraId="7B4BB463" w14:textId="77777777" w:rsidR="001C1C5D" w:rsidRPr="001E3361" w:rsidRDefault="007D4274">
      <w:p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>The bu</w:t>
      </w:r>
      <w:r w:rsidR="00C0765D" w:rsidRPr="001E3361">
        <w:rPr>
          <w:rFonts w:ascii="Calibri" w:hAnsi="Calibri" w:cs="Calibri"/>
          <w:sz w:val="22"/>
          <w:szCs w:val="22"/>
        </w:rPr>
        <w:t xml:space="preserve">rsary is available to students </w:t>
      </w:r>
      <w:r w:rsidR="009D65DF" w:rsidRPr="001E3361">
        <w:rPr>
          <w:rFonts w:ascii="Calibri" w:hAnsi="Calibri" w:cs="Calibri"/>
          <w:sz w:val="22"/>
          <w:szCs w:val="22"/>
        </w:rPr>
        <w:t>who on 31 August</w:t>
      </w:r>
      <w:r w:rsidR="00C0765D" w:rsidRPr="001E3361">
        <w:rPr>
          <w:rFonts w:ascii="Calibri" w:hAnsi="Calibri" w:cs="Calibri"/>
          <w:sz w:val="22"/>
          <w:szCs w:val="22"/>
        </w:rPr>
        <w:t xml:space="preserve"> </w:t>
      </w:r>
      <w:r w:rsidRPr="001E3361">
        <w:rPr>
          <w:rFonts w:ascii="Calibri" w:hAnsi="Calibri" w:cs="Calibri"/>
          <w:sz w:val="22"/>
          <w:szCs w:val="22"/>
        </w:rPr>
        <w:t xml:space="preserve">are </w:t>
      </w:r>
      <w:r w:rsidR="00C0765D" w:rsidRPr="001E3361">
        <w:rPr>
          <w:rFonts w:ascii="Calibri" w:hAnsi="Calibri" w:cs="Calibri"/>
          <w:sz w:val="22"/>
          <w:szCs w:val="22"/>
        </w:rPr>
        <w:t>either</w:t>
      </w:r>
      <w:r w:rsidR="001C1C5D" w:rsidRPr="001E3361">
        <w:rPr>
          <w:rFonts w:ascii="Calibri" w:hAnsi="Calibri" w:cs="Calibri"/>
          <w:sz w:val="22"/>
          <w:szCs w:val="22"/>
        </w:rPr>
        <w:t>:</w:t>
      </w:r>
      <w:r w:rsidR="00C0765D" w:rsidRPr="001E3361">
        <w:rPr>
          <w:rFonts w:ascii="Calibri" w:hAnsi="Calibri" w:cs="Calibri"/>
          <w:sz w:val="22"/>
          <w:szCs w:val="22"/>
        </w:rPr>
        <w:t xml:space="preserve"> </w:t>
      </w:r>
    </w:p>
    <w:p w14:paraId="22542138" w14:textId="77777777" w:rsidR="009D65DF" w:rsidRPr="001E3361" w:rsidRDefault="009D65DF">
      <w:pPr>
        <w:jc w:val="both"/>
        <w:rPr>
          <w:rFonts w:ascii="Calibri" w:hAnsi="Calibri" w:cs="Calibri"/>
          <w:sz w:val="22"/>
          <w:szCs w:val="22"/>
        </w:rPr>
      </w:pPr>
    </w:p>
    <w:p w14:paraId="108B2083" w14:textId="77777777" w:rsidR="001C1C5D" w:rsidRPr="001E3361" w:rsidRDefault="007D4274" w:rsidP="001C1C5D">
      <w:pPr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>over 16 and under 19</w:t>
      </w:r>
      <w:r w:rsidR="001C1C5D" w:rsidRPr="001E3361">
        <w:rPr>
          <w:rFonts w:ascii="Calibri" w:hAnsi="Calibri" w:cs="Calibri"/>
          <w:sz w:val="22"/>
          <w:szCs w:val="22"/>
        </w:rPr>
        <w:t xml:space="preserve"> years of age;</w:t>
      </w:r>
      <w:r w:rsidR="00C0765D" w:rsidRPr="001E3361">
        <w:rPr>
          <w:rFonts w:ascii="Calibri" w:hAnsi="Calibri" w:cs="Calibri"/>
          <w:sz w:val="22"/>
          <w:szCs w:val="22"/>
        </w:rPr>
        <w:t xml:space="preserve"> </w:t>
      </w:r>
    </w:p>
    <w:p w14:paraId="446AF9C9" w14:textId="77777777" w:rsidR="007D4274" w:rsidRPr="001E3361" w:rsidRDefault="00C0765D" w:rsidP="001C1C5D">
      <w:pPr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>19 or over but continuing on a course they started aged 16 to 18</w:t>
      </w:r>
      <w:r w:rsidR="001C1C5D" w:rsidRPr="001E3361">
        <w:rPr>
          <w:rFonts w:ascii="Calibri" w:hAnsi="Calibri" w:cs="Calibri"/>
          <w:sz w:val="22"/>
          <w:szCs w:val="22"/>
        </w:rPr>
        <w:t>;</w:t>
      </w:r>
    </w:p>
    <w:p w14:paraId="56FD76B3" w14:textId="77777777" w:rsidR="00BE1D22" w:rsidRPr="00BE1D22" w:rsidRDefault="001C1C5D" w:rsidP="00BE1D22">
      <w:pPr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>19 or over with an Education, Health and Care Plan (EHCP</w:t>
      </w:r>
      <w:r w:rsidR="00BE1D22">
        <w:rPr>
          <w:rFonts w:ascii="Calibri" w:hAnsi="Calibri" w:cs="Calibri"/>
          <w:sz w:val="22"/>
          <w:szCs w:val="22"/>
        </w:rPr>
        <w:t>)</w:t>
      </w:r>
    </w:p>
    <w:p w14:paraId="54BF9355" w14:textId="77777777" w:rsidR="008852F0" w:rsidRPr="001E3361" w:rsidRDefault="008852F0" w:rsidP="00B276BA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48409B5" w14:textId="77777777" w:rsidR="007D4274" w:rsidRPr="001E3361" w:rsidRDefault="003B2871">
      <w:pPr>
        <w:jc w:val="both"/>
        <w:rPr>
          <w:rFonts w:ascii="Calibri" w:hAnsi="Calibri" w:cs="Calibri"/>
          <w:b/>
          <w:sz w:val="22"/>
          <w:szCs w:val="22"/>
        </w:rPr>
      </w:pPr>
      <w:r w:rsidRPr="001E3361">
        <w:rPr>
          <w:rFonts w:ascii="Calibri" w:hAnsi="Calibri" w:cs="Calibri"/>
          <w:b/>
          <w:sz w:val="22"/>
          <w:szCs w:val="22"/>
        </w:rPr>
        <w:t xml:space="preserve">Bursary </w:t>
      </w:r>
      <w:r w:rsidR="007D4274" w:rsidRPr="001E3361">
        <w:rPr>
          <w:rFonts w:ascii="Calibri" w:hAnsi="Calibri" w:cs="Calibri"/>
          <w:b/>
          <w:sz w:val="22"/>
          <w:szCs w:val="22"/>
        </w:rPr>
        <w:t>Aims</w:t>
      </w:r>
    </w:p>
    <w:p w14:paraId="687538D2" w14:textId="77777777" w:rsidR="007D4274" w:rsidRPr="001E3361" w:rsidRDefault="007D4274">
      <w:p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>The school will seek to ensure that</w:t>
      </w:r>
    </w:p>
    <w:p w14:paraId="7411C8D9" w14:textId="77777777" w:rsidR="00B276BA" w:rsidRPr="001E3361" w:rsidRDefault="00B276BA">
      <w:pPr>
        <w:jc w:val="both"/>
        <w:rPr>
          <w:rFonts w:ascii="Calibri" w:hAnsi="Calibri" w:cs="Calibri"/>
          <w:sz w:val="22"/>
          <w:szCs w:val="22"/>
        </w:rPr>
      </w:pPr>
    </w:p>
    <w:p w14:paraId="695310A2" w14:textId="77777777" w:rsidR="007154E0" w:rsidRPr="001E3361" w:rsidRDefault="007154E0" w:rsidP="007154E0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>Funding is distributed fairly to eligible students</w:t>
      </w:r>
    </w:p>
    <w:p w14:paraId="32B214F5" w14:textId="63118BD1" w:rsidR="007D4274" w:rsidRPr="001E3361" w:rsidRDefault="007D4274" w:rsidP="00FA146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698B5A2E">
        <w:rPr>
          <w:rFonts w:ascii="Calibri" w:hAnsi="Calibri" w:cs="Calibri"/>
          <w:sz w:val="22"/>
          <w:szCs w:val="22"/>
        </w:rPr>
        <w:t>Priori</w:t>
      </w:r>
      <w:r w:rsidR="0005249D" w:rsidRPr="698B5A2E">
        <w:rPr>
          <w:rFonts w:ascii="Calibri" w:hAnsi="Calibri" w:cs="Calibri"/>
          <w:sz w:val="22"/>
          <w:szCs w:val="22"/>
        </w:rPr>
        <w:t>ty is given to students from</w:t>
      </w:r>
      <w:r w:rsidRPr="698B5A2E">
        <w:rPr>
          <w:rFonts w:ascii="Calibri" w:hAnsi="Calibri" w:cs="Calibri"/>
          <w:sz w:val="22"/>
          <w:szCs w:val="22"/>
        </w:rPr>
        <w:t xml:space="preserve"> families with the lowest household income and</w:t>
      </w:r>
      <w:r w:rsidR="008C418F" w:rsidRPr="698B5A2E">
        <w:rPr>
          <w:rFonts w:ascii="Calibri" w:hAnsi="Calibri" w:cs="Calibri"/>
          <w:sz w:val="22"/>
          <w:szCs w:val="22"/>
        </w:rPr>
        <w:t>/</w:t>
      </w:r>
      <w:r w:rsidRPr="698B5A2E">
        <w:rPr>
          <w:rFonts w:ascii="Calibri" w:hAnsi="Calibri" w:cs="Calibri"/>
          <w:sz w:val="22"/>
          <w:szCs w:val="22"/>
        </w:rPr>
        <w:t>or highest demonstrated need</w:t>
      </w:r>
      <w:r w:rsidR="2D4AF013" w:rsidRPr="698B5A2E">
        <w:rPr>
          <w:rFonts w:ascii="Calibri" w:hAnsi="Calibri" w:cs="Calibri"/>
          <w:sz w:val="22"/>
          <w:szCs w:val="22"/>
        </w:rPr>
        <w:t xml:space="preserve">, on an individual </w:t>
      </w:r>
      <w:proofErr w:type="gramStart"/>
      <w:r w:rsidR="2D4AF013" w:rsidRPr="698B5A2E">
        <w:rPr>
          <w:rFonts w:ascii="Calibri" w:hAnsi="Calibri" w:cs="Calibri"/>
          <w:sz w:val="22"/>
          <w:szCs w:val="22"/>
        </w:rPr>
        <w:t>needs</w:t>
      </w:r>
      <w:proofErr w:type="gramEnd"/>
      <w:r w:rsidR="2D4AF013" w:rsidRPr="698B5A2E">
        <w:rPr>
          <w:rFonts w:ascii="Calibri" w:hAnsi="Calibri" w:cs="Calibri"/>
          <w:sz w:val="22"/>
          <w:szCs w:val="22"/>
        </w:rPr>
        <w:t xml:space="preserve"> basis</w:t>
      </w:r>
    </w:p>
    <w:p w14:paraId="74DAC960" w14:textId="77777777" w:rsidR="007E1C3D" w:rsidRPr="001E3361" w:rsidRDefault="007E1C3D">
      <w:pPr>
        <w:jc w:val="both"/>
        <w:rPr>
          <w:rFonts w:ascii="Calibri" w:hAnsi="Calibri" w:cs="Calibri"/>
          <w:b/>
          <w:sz w:val="22"/>
          <w:szCs w:val="22"/>
        </w:rPr>
      </w:pPr>
    </w:p>
    <w:p w14:paraId="086C67EE" w14:textId="77777777" w:rsidR="007D4274" w:rsidRPr="001E3361" w:rsidRDefault="007D4274">
      <w:pPr>
        <w:jc w:val="both"/>
        <w:rPr>
          <w:rFonts w:ascii="Calibri" w:hAnsi="Calibri" w:cs="Calibri"/>
          <w:b/>
          <w:sz w:val="22"/>
          <w:szCs w:val="22"/>
        </w:rPr>
      </w:pPr>
      <w:r w:rsidRPr="001E3361">
        <w:rPr>
          <w:rFonts w:ascii="Calibri" w:hAnsi="Calibri" w:cs="Calibri"/>
          <w:b/>
          <w:sz w:val="22"/>
          <w:szCs w:val="22"/>
        </w:rPr>
        <w:t>Categories of applicant</w:t>
      </w:r>
    </w:p>
    <w:p w14:paraId="41DBD945" w14:textId="77777777" w:rsidR="007D4274" w:rsidRPr="001E3361" w:rsidRDefault="007154E0">
      <w:p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 xml:space="preserve">There are </w:t>
      </w:r>
      <w:r w:rsidR="003B2871" w:rsidRPr="001E3361">
        <w:rPr>
          <w:rFonts w:ascii="Calibri" w:hAnsi="Calibri" w:cs="Calibri"/>
          <w:sz w:val="22"/>
          <w:szCs w:val="22"/>
        </w:rPr>
        <w:t>two</w:t>
      </w:r>
      <w:r w:rsidR="007D4274" w:rsidRPr="001E3361">
        <w:rPr>
          <w:rFonts w:ascii="Calibri" w:hAnsi="Calibri" w:cs="Calibri"/>
          <w:sz w:val="22"/>
          <w:szCs w:val="22"/>
        </w:rPr>
        <w:t xml:space="preserve"> categories of applicant</w:t>
      </w:r>
      <w:r w:rsidR="0005249D" w:rsidRPr="001E3361">
        <w:rPr>
          <w:rFonts w:ascii="Calibri" w:hAnsi="Calibri" w:cs="Calibri"/>
          <w:sz w:val="22"/>
          <w:szCs w:val="22"/>
        </w:rPr>
        <w:t>:</w:t>
      </w:r>
    </w:p>
    <w:p w14:paraId="2A2B14AB" w14:textId="77777777" w:rsidR="009D65DF" w:rsidRPr="001E3361" w:rsidRDefault="009D65DF">
      <w:pPr>
        <w:jc w:val="both"/>
        <w:rPr>
          <w:rFonts w:ascii="Calibri" w:hAnsi="Calibri" w:cs="Calibri"/>
          <w:sz w:val="22"/>
          <w:szCs w:val="22"/>
        </w:rPr>
      </w:pPr>
    </w:p>
    <w:p w14:paraId="51C4AD7A" w14:textId="77777777" w:rsidR="007D4274" w:rsidRPr="001E3361" w:rsidRDefault="003B2871" w:rsidP="003B2871">
      <w:pPr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>Bursary for students in vulnerable groups</w:t>
      </w:r>
    </w:p>
    <w:p w14:paraId="013FF47F" w14:textId="77777777" w:rsidR="003B2871" w:rsidRPr="001E3361" w:rsidRDefault="003B2871" w:rsidP="003B2871">
      <w:pPr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 xml:space="preserve">Discretionary </w:t>
      </w:r>
      <w:r w:rsidR="0055632B" w:rsidRPr="001E3361">
        <w:rPr>
          <w:rFonts w:ascii="Calibri" w:hAnsi="Calibri" w:cs="Calibri"/>
          <w:sz w:val="22"/>
          <w:szCs w:val="22"/>
        </w:rPr>
        <w:t>bursary</w:t>
      </w:r>
    </w:p>
    <w:p w14:paraId="0D935114" w14:textId="77777777" w:rsidR="0055632B" w:rsidRPr="001E3361" w:rsidRDefault="0055632B" w:rsidP="0055632B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79A34CC" w14:textId="77777777" w:rsidR="007D4274" w:rsidRPr="001E3361" w:rsidRDefault="003201FA">
      <w:pPr>
        <w:jc w:val="both"/>
        <w:rPr>
          <w:rFonts w:ascii="Calibri" w:hAnsi="Calibri" w:cs="Calibri"/>
          <w:b/>
          <w:sz w:val="22"/>
          <w:szCs w:val="22"/>
        </w:rPr>
      </w:pPr>
      <w:r w:rsidRPr="001E3361">
        <w:rPr>
          <w:rFonts w:ascii="Calibri" w:hAnsi="Calibri" w:cs="Calibri"/>
          <w:b/>
          <w:sz w:val="22"/>
          <w:szCs w:val="22"/>
        </w:rPr>
        <w:t xml:space="preserve">a) </w:t>
      </w:r>
      <w:r w:rsidR="0055632B" w:rsidRPr="001E3361">
        <w:rPr>
          <w:rFonts w:ascii="Calibri" w:hAnsi="Calibri" w:cs="Calibri"/>
          <w:b/>
          <w:sz w:val="22"/>
          <w:szCs w:val="22"/>
        </w:rPr>
        <w:t>Bursary for students in vulnerable groups</w:t>
      </w:r>
    </w:p>
    <w:p w14:paraId="21E854DC" w14:textId="77777777" w:rsidR="007D4274" w:rsidRPr="001E3361" w:rsidRDefault="007D4274">
      <w:p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 xml:space="preserve">Students are deemed to </w:t>
      </w:r>
      <w:r w:rsidR="009967CF" w:rsidRPr="001E3361">
        <w:rPr>
          <w:rFonts w:ascii="Calibri" w:hAnsi="Calibri" w:cs="Calibri"/>
          <w:sz w:val="22"/>
          <w:szCs w:val="22"/>
        </w:rPr>
        <w:t xml:space="preserve">be </w:t>
      </w:r>
      <w:r w:rsidR="00955096" w:rsidRPr="001E3361">
        <w:rPr>
          <w:rFonts w:ascii="Calibri" w:hAnsi="Calibri" w:cs="Calibri"/>
          <w:sz w:val="22"/>
          <w:szCs w:val="22"/>
        </w:rPr>
        <w:t xml:space="preserve">vulnerable </w:t>
      </w:r>
      <w:r w:rsidRPr="001E3361">
        <w:rPr>
          <w:rFonts w:ascii="Calibri" w:hAnsi="Calibri" w:cs="Calibri"/>
          <w:sz w:val="22"/>
          <w:szCs w:val="22"/>
        </w:rPr>
        <w:t xml:space="preserve">if </w:t>
      </w:r>
      <w:r w:rsidR="009967CF" w:rsidRPr="001E3361">
        <w:rPr>
          <w:rFonts w:ascii="Calibri" w:hAnsi="Calibri" w:cs="Calibri"/>
          <w:sz w:val="22"/>
          <w:szCs w:val="22"/>
        </w:rPr>
        <w:t>at least one of the following applies;</w:t>
      </w:r>
    </w:p>
    <w:p w14:paraId="690C3683" w14:textId="77777777" w:rsidR="009D65DF" w:rsidRPr="001E3361" w:rsidRDefault="009D65DF">
      <w:pPr>
        <w:jc w:val="both"/>
        <w:rPr>
          <w:rFonts w:ascii="Calibri" w:hAnsi="Calibri" w:cs="Calibri"/>
          <w:sz w:val="22"/>
          <w:szCs w:val="22"/>
        </w:rPr>
      </w:pPr>
    </w:p>
    <w:p w14:paraId="14944172" w14:textId="77777777" w:rsidR="00955096" w:rsidRPr="001E3361" w:rsidRDefault="0055632B" w:rsidP="00955096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>i</w:t>
      </w:r>
      <w:r w:rsidR="00955096" w:rsidRPr="001E3361">
        <w:rPr>
          <w:rFonts w:ascii="Calibri" w:hAnsi="Calibri" w:cs="Calibri"/>
          <w:sz w:val="22"/>
          <w:szCs w:val="22"/>
        </w:rPr>
        <w:t>n</w:t>
      </w:r>
      <w:r w:rsidRPr="001E3361">
        <w:rPr>
          <w:rFonts w:ascii="Calibri" w:hAnsi="Calibri" w:cs="Calibri"/>
          <w:sz w:val="22"/>
          <w:szCs w:val="22"/>
        </w:rPr>
        <w:t xml:space="preserve"> </w:t>
      </w:r>
      <w:r w:rsidR="000D4FF0" w:rsidRPr="001E3361">
        <w:rPr>
          <w:rFonts w:ascii="Calibri" w:hAnsi="Calibri" w:cs="Calibri"/>
          <w:sz w:val="22"/>
          <w:szCs w:val="22"/>
        </w:rPr>
        <w:t>care</w:t>
      </w:r>
    </w:p>
    <w:p w14:paraId="169F5D93" w14:textId="77777777" w:rsidR="000D4FF0" w:rsidRPr="001E3361" w:rsidRDefault="000D4FF0" w:rsidP="00955096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>care leavers</w:t>
      </w:r>
    </w:p>
    <w:p w14:paraId="7AD59BDA" w14:textId="77777777" w:rsidR="00955096" w:rsidRPr="001E3361" w:rsidRDefault="0055632B" w:rsidP="00955096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 xml:space="preserve">in receipt of Income Support or Universal Credit because </w:t>
      </w:r>
      <w:r w:rsidR="000D4FF0" w:rsidRPr="001E3361">
        <w:rPr>
          <w:rFonts w:ascii="Calibri" w:hAnsi="Calibri" w:cs="Calibri"/>
          <w:sz w:val="22"/>
          <w:szCs w:val="22"/>
        </w:rPr>
        <w:t>they</w:t>
      </w:r>
      <w:r w:rsidRPr="001E3361">
        <w:rPr>
          <w:rFonts w:ascii="Calibri" w:hAnsi="Calibri" w:cs="Calibri"/>
          <w:sz w:val="22"/>
          <w:szCs w:val="22"/>
        </w:rPr>
        <w:t xml:space="preserve"> are financially supporting </w:t>
      </w:r>
      <w:r w:rsidR="000D4FF0" w:rsidRPr="001E3361">
        <w:rPr>
          <w:rFonts w:ascii="Calibri" w:hAnsi="Calibri" w:cs="Calibri"/>
          <w:sz w:val="22"/>
          <w:szCs w:val="22"/>
        </w:rPr>
        <w:t>themselves</w:t>
      </w:r>
    </w:p>
    <w:p w14:paraId="6FC8F706" w14:textId="77777777" w:rsidR="009967CF" w:rsidRPr="001E3361" w:rsidRDefault="0055632B" w:rsidP="000D4FF0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 xml:space="preserve">in receipt of disability living allowance (DLA) </w:t>
      </w:r>
      <w:r w:rsidR="000D4FF0" w:rsidRPr="001E3361">
        <w:rPr>
          <w:rFonts w:ascii="Calibri" w:hAnsi="Calibri" w:cs="Calibri"/>
          <w:sz w:val="22"/>
          <w:szCs w:val="22"/>
        </w:rPr>
        <w:t>or Personal Independence Payments (PIP) in their own right as</w:t>
      </w:r>
      <w:r w:rsidR="0067467A" w:rsidRPr="001E3361">
        <w:rPr>
          <w:rFonts w:ascii="Calibri" w:hAnsi="Calibri" w:cs="Calibri"/>
          <w:sz w:val="22"/>
          <w:szCs w:val="22"/>
        </w:rPr>
        <w:t xml:space="preserve"> </w:t>
      </w:r>
      <w:r w:rsidR="000D4FF0" w:rsidRPr="001E3361">
        <w:rPr>
          <w:rFonts w:ascii="Calibri" w:hAnsi="Calibri" w:cs="Calibri"/>
          <w:sz w:val="22"/>
          <w:szCs w:val="22"/>
        </w:rPr>
        <w:t xml:space="preserve">well as </w:t>
      </w:r>
      <w:r w:rsidRPr="001E3361">
        <w:rPr>
          <w:rFonts w:ascii="Calibri" w:hAnsi="Calibri" w:cs="Calibri"/>
          <w:sz w:val="22"/>
          <w:szCs w:val="22"/>
        </w:rPr>
        <w:t>Employment and Support Allowance (ESA) or Universal Credit</w:t>
      </w:r>
      <w:r w:rsidR="000D4FF0" w:rsidRPr="001E3361">
        <w:rPr>
          <w:rFonts w:ascii="Calibri" w:hAnsi="Calibri" w:cs="Calibri"/>
          <w:sz w:val="22"/>
          <w:szCs w:val="22"/>
        </w:rPr>
        <w:t xml:space="preserve"> in their own right</w:t>
      </w:r>
    </w:p>
    <w:p w14:paraId="0BB992B3" w14:textId="77777777" w:rsidR="0066427A" w:rsidRPr="001E3361" w:rsidRDefault="0066427A" w:rsidP="0066427A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93D97B2" w14:textId="77777777" w:rsidR="002C504E" w:rsidRPr="001E3361" w:rsidRDefault="003201FA" w:rsidP="003201FA">
      <w:pPr>
        <w:jc w:val="both"/>
        <w:rPr>
          <w:rFonts w:ascii="Calibri" w:hAnsi="Calibri" w:cs="Calibri"/>
          <w:b/>
          <w:sz w:val="22"/>
          <w:szCs w:val="22"/>
        </w:rPr>
      </w:pPr>
      <w:r w:rsidRPr="001E3361">
        <w:rPr>
          <w:rFonts w:ascii="Calibri" w:hAnsi="Calibri" w:cs="Calibri"/>
          <w:b/>
          <w:sz w:val="22"/>
          <w:szCs w:val="22"/>
        </w:rPr>
        <w:t>b)</w:t>
      </w:r>
      <w:r w:rsidR="00160299" w:rsidRPr="001E3361">
        <w:rPr>
          <w:rFonts w:ascii="Calibri" w:hAnsi="Calibri" w:cs="Calibri"/>
          <w:b/>
          <w:sz w:val="22"/>
          <w:szCs w:val="22"/>
        </w:rPr>
        <w:t xml:space="preserve"> </w:t>
      </w:r>
      <w:r w:rsidRPr="001E3361">
        <w:rPr>
          <w:rFonts w:ascii="Calibri" w:hAnsi="Calibri" w:cs="Calibri"/>
          <w:b/>
          <w:sz w:val="22"/>
          <w:szCs w:val="22"/>
        </w:rPr>
        <w:t xml:space="preserve"> </w:t>
      </w:r>
      <w:r w:rsidR="002C504E" w:rsidRPr="001E3361">
        <w:rPr>
          <w:rFonts w:ascii="Calibri" w:hAnsi="Calibri" w:cs="Calibri"/>
          <w:b/>
          <w:sz w:val="22"/>
          <w:szCs w:val="22"/>
        </w:rPr>
        <w:t>Discretionary bursary</w:t>
      </w:r>
    </w:p>
    <w:p w14:paraId="7AF16A1E" w14:textId="77777777" w:rsidR="0066427A" w:rsidRPr="001E3361" w:rsidRDefault="00A64CB0" w:rsidP="003201FA">
      <w:p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>Any s</w:t>
      </w:r>
      <w:r w:rsidR="0066427A" w:rsidRPr="001E3361">
        <w:rPr>
          <w:rFonts w:ascii="Calibri" w:hAnsi="Calibri" w:cs="Calibri"/>
          <w:sz w:val="22"/>
          <w:szCs w:val="22"/>
        </w:rPr>
        <w:t>tudent</w:t>
      </w:r>
      <w:r w:rsidRPr="001E3361">
        <w:rPr>
          <w:rFonts w:ascii="Calibri" w:hAnsi="Calibri" w:cs="Calibri"/>
          <w:sz w:val="22"/>
          <w:szCs w:val="22"/>
        </w:rPr>
        <w:t xml:space="preserve"> in need of financial support</w:t>
      </w:r>
      <w:r w:rsidR="0066427A" w:rsidRPr="001E3361">
        <w:rPr>
          <w:rFonts w:ascii="Calibri" w:hAnsi="Calibri" w:cs="Calibri"/>
          <w:sz w:val="22"/>
          <w:szCs w:val="22"/>
        </w:rPr>
        <w:t xml:space="preserve"> can apply for a discretionary bursary award to help with the cost of travel,</w:t>
      </w:r>
      <w:r w:rsidR="00B15033" w:rsidRPr="001E3361">
        <w:rPr>
          <w:rFonts w:ascii="Calibri" w:hAnsi="Calibri" w:cs="Calibri"/>
          <w:sz w:val="22"/>
          <w:szCs w:val="22"/>
        </w:rPr>
        <w:t xml:space="preserve"> </w:t>
      </w:r>
      <w:r w:rsidR="000B0DC7" w:rsidRPr="001E3361">
        <w:rPr>
          <w:rFonts w:ascii="Calibri" w:hAnsi="Calibri" w:cs="Calibri"/>
          <w:sz w:val="22"/>
          <w:szCs w:val="22"/>
        </w:rPr>
        <w:t xml:space="preserve">essential </w:t>
      </w:r>
      <w:r w:rsidR="00B15033" w:rsidRPr="001E3361">
        <w:rPr>
          <w:rFonts w:ascii="Calibri" w:hAnsi="Calibri" w:cs="Calibri"/>
          <w:sz w:val="22"/>
          <w:szCs w:val="22"/>
        </w:rPr>
        <w:t>trip</w:t>
      </w:r>
      <w:r w:rsidR="000B0DC7" w:rsidRPr="001E3361">
        <w:rPr>
          <w:rFonts w:ascii="Calibri" w:hAnsi="Calibri" w:cs="Calibri"/>
          <w:sz w:val="22"/>
          <w:szCs w:val="22"/>
        </w:rPr>
        <w:t>s,</w:t>
      </w:r>
      <w:r w:rsidR="0066427A" w:rsidRPr="001E3361">
        <w:rPr>
          <w:rFonts w:ascii="Calibri" w:hAnsi="Calibri" w:cs="Calibri"/>
          <w:sz w:val="22"/>
          <w:szCs w:val="22"/>
        </w:rPr>
        <w:t xml:space="preserve"> books</w:t>
      </w:r>
      <w:r w:rsidR="000B0DC7" w:rsidRPr="001E3361">
        <w:rPr>
          <w:rFonts w:ascii="Calibri" w:hAnsi="Calibri" w:cs="Calibri"/>
          <w:sz w:val="22"/>
          <w:szCs w:val="22"/>
        </w:rPr>
        <w:t xml:space="preserve">, </w:t>
      </w:r>
      <w:r w:rsidR="0066427A" w:rsidRPr="001E3361">
        <w:rPr>
          <w:rFonts w:ascii="Calibri" w:hAnsi="Calibri" w:cs="Calibri"/>
          <w:sz w:val="22"/>
          <w:szCs w:val="22"/>
        </w:rPr>
        <w:t>equipment</w:t>
      </w:r>
      <w:r w:rsidR="000B0DC7" w:rsidRPr="001E3361">
        <w:rPr>
          <w:rFonts w:ascii="Calibri" w:hAnsi="Calibri" w:cs="Calibri"/>
          <w:sz w:val="22"/>
          <w:szCs w:val="22"/>
        </w:rPr>
        <w:t xml:space="preserve"> or other course related costs.</w:t>
      </w:r>
      <w:r w:rsidR="0066427A" w:rsidRPr="001E3361">
        <w:rPr>
          <w:rFonts w:ascii="Calibri" w:hAnsi="Calibri" w:cs="Calibri"/>
          <w:sz w:val="22"/>
          <w:szCs w:val="22"/>
        </w:rPr>
        <w:t xml:space="preserve"> These are </w:t>
      </w:r>
      <w:proofErr w:type="gramStart"/>
      <w:r w:rsidR="0066427A" w:rsidRPr="001E3361">
        <w:rPr>
          <w:rFonts w:ascii="Calibri" w:hAnsi="Calibri" w:cs="Calibri"/>
          <w:sz w:val="22"/>
          <w:szCs w:val="22"/>
        </w:rPr>
        <w:t>items</w:t>
      </w:r>
      <w:proofErr w:type="gramEnd"/>
      <w:r w:rsidR="0066427A" w:rsidRPr="001E3361">
        <w:rPr>
          <w:rFonts w:ascii="Calibri" w:hAnsi="Calibri" w:cs="Calibri"/>
          <w:sz w:val="22"/>
          <w:szCs w:val="22"/>
        </w:rPr>
        <w:t xml:space="preserve"> the student would otherwise need to pay for in order to participate</w:t>
      </w:r>
      <w:r w:rsidR="00DD3CAE" w:rsidRPr="001E3361">
        <w:rPr>
          <w:rFonts w:ascii="Calibri" w:hAnsi="Calibri" w:cs="Calibri"/>
          <w:sz w:val="22"/>
          <w:szCs w:val="22"/>
        </w:rPr>
        <w:t xml:space="preserve"> in their </w:t>
      </w:r>
      <w:r w:rsidR="000B0DC7" w:rsidRPr="001E3361">
        <w:rPr>
          <w:rFonts w:ascii="Calibri" w:hAnsi="Calibri" w:cs="Calibri"/>
          <w:sz w:val="22"/>
          <w:szCs w:val="22"/>
        </w:rPr>
        <w:t>course</w:t>
      </w:r>
      <w:r w:rsidR="00FD5DCB" w:rsidRPr="001E3361">
        <w:rPr>
          <w:rFonts w:ascii="Calibri" w:hAnsi="Calibri" w:cs="Calibri"/>
          <w:sz w:val="22"/>
          <w:szCs w:val="22"/>
        </w:rPr>
        <w:t>.</w:t>
      </w:r>
      <w:r w:rsidR="00EC3345" w:rsidRPr="001E3361">
        <w:rPr>
          <w:rFonts w:ascii="Calibri" w:hAnsi="Calibri" w:cs="Calibri"/>
          <w:sz w:val="22"/>
          <w:szCs w:val="22"/>
        </w:rPr>
        <w:t xml:space="preserve"> Allocation of </w:t>
      </w:r>
      <w:r w:rsidR="007B14AB" w:rsidRPr="001E3361">
        <w:rPr>
          <w:rFonts w:ascii="Calibri" w:hAnsi="Calibri" w:cs="Calibri"/>
          <w:sz w:val="22"/>
          <w:szCs w:val="22"/>
        </w:rPr>
        <w:t xml:space="preserve">the </w:t>
      </w:r>
      <w:r w:rsidR="00EC3345" w:rsidRPr="001E3361">
        <w:rPr>
          <w:rFonts w:ascii="Calibri" w:hAnsi="Calibri" w:cs="Calibri"/>
          <w:sz w:val="22"/>
          <w:szCs w:val="22"/>
        </w:rPr>
        <w:t>discretionary bursary award is based on household income and an assessment of individual financial need.</w:t>
      </w:r>
    </w:p>
    <w:p w14:paraId="1A80F4AA" w14:textId="77777777" w:rsidR="002C504E" w:rsidRPr="001E3361" w:rsidRDefault="002C504E" w:rsidP="003201FA">
      <w:pPr>
        <w:jc w:val="both"/>
        <w:rPr>
          <w:rFonts w:ascii="Calibri" w:hAnsi="Calibri" w:cs="Calibri"/>
          <w:b/>
          <w:sz w:val="22"/>
          <w:szCs w:val="22"/>
        </w:rPr>
      </w:pPr>
    </w:p>
    <w:p w14:paraId="6036E9A9" w14:textId="77777777" w:rsidR="00955096" w:rsidRPr="001E3361" w:rsidRDefault="00955096" w:rsidP="00FA146E">
      <w:pPr>
        <w:jc w:val="both"/>
        <w:rPr>
          <w:rFonts w:ascii="Calibri" w:hAnsi="Calibri" w:cs="Calibri"/>
          <w:bCs/>
          <w:sz w:val="22"/>
          <w:szCs w:val="22"/>
        </w:rPr>
      </w:pPr>
      <w:r w:rsidRPr="001E3361">
        <w:rPr>
          <w:rFonts w:ascii="Calibri" w:hAnsi="Calibri" w:cs="Calibri"/>
          <w:bCs/>
          <w:sz w:val="22"/>
          <w:szCs w:val="22"/>
        </w:rPr>
        <w:t xml:space="preserve">The bursary funding can </w:t>
      </w:r>
      <w:r w:rsidR="00964B82" w:rsidRPr="001E3361">
        <w:rPr>
          <w:rFonts w:ascii="Calibri" w:hAnsi="Calibri" w:cs="Calibri"/>
          <w:bCs/>
          <w:sz w:val="22"/>
          <w:szCs w:val="22"/>
        </w:rPr>
        <w:t xml:space="preserve">also </w:t>
      </w:r>
      <w:r w:rsidRPr="001E3361">
        <w:rPr>
          <w:rFonts w:ascii="Calibri" w:hAnsi="Calibri" w:cs="Calibri"/>
          <w:bCs/>
          <w:sz w:val="22"/>
          <w:szCs w:val="22"/>
        </w:rPr>
        <w:t>be used with discretion to support students who experience exceptional circumstances during the academic year which impact</w:t>
      </w:r>
      <w:r w:rsidR="00D924BE" w:rsidRPr="001E3361">
        <w:rPr>
          <w:rFonts w:ascii="Calibri" w:hAnsi="Calibri" w:cs="Calibri"/>
          <w:bCs/>
          <w:sz w:val="22"/>
          <w:szCs w:val="22"/>
        </w:rPr>
        <w:t>s</w:t>
      </w:r>
      <w:r w:rsidRPr="001E3361">
        <w:rPr>
          <w:rFonts w:ascii="Calibri" w:hAnsi="Calibri" w:cs="Calibri"/>
          <w:bCs/>
          <w:sz w:val="22"/>
          <w:szCs w:val="22"/>
        </w:rPr>
        <w:t xml:space="preserve"> on their ability to participate</w:t>
      </w:r>
      <w:r w:rsidR="003201FA" w:rsidRPr="001E3361">
        <w:rPr>
          <w:rFonts w:ascii="Calibri" w:hAnsi="Calibri" w:cs="Calibri"/>
          <w:bCs/>
          <w:sz w:val="22"/>
          <w:szCs w:val="22"/>
        </w:rPr>
        <w:t xml:space="preserve"> in education</w:t>
      </w:r>
      <w:r w:rsidRPr="001E3361">
        <w:rPr>
          <w:rFonts w:ascii="Calibri" w:hAnsi="Calibri" w:cs="Calibri"/>
          <w:bCs/>
          <w:sz w:val="22"/>
          <w:szCs w:val="22"/>
        </w:rPr>
        <w:t>.</w:t>
      </w:r>
    </w:p>
    <w:p w14:paraId="35AED24F" w14:textId="77777777" w:rsidR="00EC3345" w:rsidRPr="001E3361" w:rsidRDefault="00EC3345" w:rsidP="00955096">
      <w:pPr>
        <w:jc w:val="both"/>
        <w:rPr>
          <w:rFonts w:ascii="Calibri" w:hAnsi="Calibri" w:cs="Calibri"/>
          <w:b/>
          <w:sz w:val="22"/>
          <w:szCs w:val="22"/>
        </w:rPr>
      </w:pPr>
    </w:p>
    <w:p w14:paraId="0EC6F958" w14:textId="77777777" w:rsidR="00EC3345" w:rsidRPr="001E3361" w:rsidRDefault="00EC3345" w:rsidP="00955096">
      <w:pPr>
        <w:jc w:val="both"/>
        <w:rPr>
          <w:rFonts w:ascii="Calibri" w:hAnsi="Calibri" w:cs="Calibri"/>
          <w:b/>
          <w:sz w:val="22"/>
          <w:szCs w:val="22"/>
        </w:rPr>
      </w:pPr>
    </w:p>
    <w:p w14:paraId="025853E1" w14:textId="77777777" w:rsidR="00955096" w:rsidRPr="001E3361" w:rsidRDefault="00955096" w:rsidP="00955096">
      <w:pPr>
        <w:jc w:val="both"/>
        <w:rPr>
          <w:rFonts w:ascii="Calibri" w:hAnsi="Calibri" w:cs="Calibri"/>
          <w:b/>
          <w:sz w:val="22"/>
          <w:szCs w:val="22"/>
        </w:rPr>
      </w:pPr>
      <w:r w:rsidRPr="001E3361">
        <w:rPr>
          <w:rFonts w:ascii="Calibri" w:hAnsi="Calibri" w:cs="Calibri"/>
          <w:b/>
          <w:sz w:val="22"/>
          <w:szCs w:val="22"/>
        </w:rPr>
        <w:t>Standard expectations</w:t>
      </w:r>
    </w:p>
    <w:p w14:paraId="119686FA" w14:textId="77777777" w:rsidR="00B45E11" w:rsidRPr="001E3361" w:rsidRDefault="00B45E11" w:rsidP="00955096">
      <w:p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>All students must meet standard expectations in order to receive the bursary.</w:t>
      </w:r>
    </w:p>
    <w:p w14:paraId="56C4ED0D" w14:textId="77777777" w:rsidR="00B45E11" w:rsidRPr="001E3361" w:rsidRDefault="00B45E11" w:rsidP="00955096">
      <w:pPr>
        <w:jc w:val="both"/>
        <w:rPr>
          <w:rFonts w:ascii="Calibri" w:hAnsi="Calibri" w:cs="Calibri"/>
          <w:sz w:val="22"/>
          <w:szCs w:val="22"/>
        </w:rPr>
      </w:pPr>
    </w:p>
    <w:p w14:paraId="5BC70076" w14:textId="77777777" w:rsidR="00955096" w:rsidRPr="001E3361" w:rsidRDefault="003201FA" w:rsidP="00955096">
      <w:p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 xml:space="preserve">Standard expectations of all sixth form </w:t>
      </w:r>
      <w:r w:rsidR="00955096" w:rsidRPr="001E3361">
        <w:rPr>
          <w:rFonts w:ascii="Calibri" w:hAnsi="Calibri" w:cs="Calibri"/>
          <w:sz w:val="22"/>
          <w:szCs w:val="22"/>
        </w:rPr>
        <w:t>students are that they</w:t>
      </w:r>
      <w:r w:rsidR="009D65DF" w:rsidRPr="001E3361">
        <w:rPr>
          <w:rFonts w:ascii="Calibri" w:hAnsi="Calibri" w:cs="Calibri"/>
          <w:sz w:val="22"/>
          <w:szCs w:val="22"/>
        </w:rPr>
        <w:t>:</w:t>
      </w:r>
    </w:p>
    <w:p w14:paraId="7C69888E" w14:textId="77777777" w:rsidR="009D65DF" w:rsidRPr="001E3361" w:rsidRDefault="009D65DF" w:rsidP="00955096">
      <w:pPr>
        <w:jc w:val="both"/>
        <w:rPr>
          <w:rFonts w:ascii="Calibri" w:hAnsi="Calibri" w:cs="Calibri"/>
          <w:sz w:val="22"/>
          <w:szCs w:val="22"/>
        </w:rPr>
      </w:pPr>
    </w:p>
    <w:p w14:paraId="77A899AE" w14:textId="77777777" w:rsidR="009D65DF" w:rsidRPr="001E3361" w:rsidRDefault="009D65DF" w:rsidP="00955096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>Meet the ‘Student Commitment’ as stated in the sixth form Learning Agreement.</w:t>
      </w:r>
    </w:p>
    <w:p w14:paraId="1A1CB035" w14:textId="77777777" w:rsidR="00955096" w:rsidRPr="001E3361" w:rsidRDefault="00955096" w:rsidP="00955096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 xml:space="preserve">Achieve 96%+ attendance. </w:t>
      </w:r>
    </w:p>
    <w:p w14:paraId="59A0AECE" w14:textId="77777777" w:rsidR="00955096" w:rsidRPr="001E3361" w:rsidRDefault="00955096" w:rsidP="00955096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 xml:space="preserve">Achieve all ‘Excellent’ or ‘committed’ </w:t>
      </w:r>
      <w:proofErr w:type="spellStart"/>
      <w:r w:rsidRPr="001E3361">
        <w:rPr>
          <w:rFonts w:ascii="Calibri" w:hAnsi="Calibri" w:cs="Calibri"/>
          <w:sz w:val="22"/>
          <w:szCs w:val="22"/>
        </w:rPr>
        <w:t>behaviour</w:t>
      </w:r>
      <w:proofErr w:type="spellEnd"/>
      <w:r w:rsidRPr="001E3361">
        <w:rPr>
          <w:rFonts w:ascii="Calibri" w:hAnsi="Calibri" w:cs="Calibri"/>
          <w:sz w:val="22"/>
          <w:szCs w:val="22"/>
        </w:rPr>
        <w:t xml:space="preserve"> for learning grades in your assessment points. </w:t>
      </w:r>
    </w:p>
    <w:p w14:paraId="045EEE9B" w14:textId="77777777" w:rsidR="00955096" w:rsidRPr="001E3361" w:rsidRDefault="00955096" w:rsidP="00FA146E">
      <w:pPr>
        <w:jc w:val="both"/>
        <w:rPr>
          <w:rFonts w:ascii="Calibri" w:hAnsi="Calibri" w:cs="Calibri"/>
          <w:sz w:val="22"/>
          <w:szCs w:val="22"/>
        </w:rPr>
      </w:pPr>
    </w:p>
    <w:p w14:paraId="48F454A6" w14:textId="77777777" w:rsidR="007D4274" w:rsidRPr="001E3361" w:rsidRDefault="007D4274" w:rsidP="00FA146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E3361">
        <w:rPr>
          <w:rFonts w:ascii="Calibri" w:hAnsi="Calibri" w:cs="Calibri"/>
          <w:b/>
          <w:sz w:val="22"/>
          <w:szCs w:val="22"/>
          <w:u w:val="single"/>
        </w:rPr>
        <w:t>Applications</w:t>
      </w:r>
    </w:p>
    <w:p w14:paraId="606041D0" w14:textId="1364F8D3" w:rsidR="007D4274" w:rsidRPr="001E3361" w:rsidRDefault="0005249D" w:rsidP="1B38B59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174FE79F">
        <w:rPr>
          <w:rFonts w:ascii="Calibri" w:hAnsi="Calibri" w:cs="Calibri"/>
          <w:sz w:val="22"/>
          <w:szCs w:val="22"/>
        </w:rPr>
        <w:t>All students</w:t>
      </w:r>
      <w:r w:rsidR="00D73AF2" w:rsidRPr="174FE79F">
        <w:rPr>
          <w:rFonts w:ascii="Calibri" w:hAnsi="Calibri" w:cs="Calibri"/>
          <w:sz w:val="22"/>
          <w:szCs w:val="22"/>
        </w:rPr>
        <w:t xml:space="preserve"> in need of financial support</w:t>
      </w:r>
      <w:r w:rsidRPr="174FE79F">
        <w:rPr>
          <w:rFonts w:ascii="Calibri" w:hAnsi="Calibri" w:cs="Calibri"/>
          <w:sz w:val="22"/>
          <w:szCs w:val="22"/>
        </w:rPr>
        <w:t xml:space="preserve"> are eligible </w:t>
      </w:r>
      <w:r w:rsidR="00D73AF2" w:rsidRPr="174FE79F">
        <w:rPr>
          <w:rFonts w:ascii="Calibri" w:hAnsi="Calibri" w:cs="Calibri"/>
          <w:sz w:val="22"/>
          <w:szCs w:val="22"/>
        </w:rPr>
        <w:t>to</w:t>
      </w:r>
      <w:r w:rsidRPr="174FE79F">
        <w:rPr>
          <w:rFonts w:ascii="Calibri" w:hAnsi="Calibri" w:cs="Calibri"/>
          <w:sz w:val="22"/>
          <w:szCs w:val="22"/>
        </w:rPr>
        <w:t xml:space="preserve"> apply </w:t>
      </w:r>
      <w:r w:rsidR="00D73AF2" w:rsidRPr="174FE79F">
        <w:rPr>
          <w:rFonts w:ascii="Calibri" w:hAnsi="Calibri" w:cs="Calibri"/>
          <w:sz w:val="22"/>
          <w:szCs w:val="22"/>
        </w:rPr>
        <w:t>for</w:t>
      </w:r>
      <w:r w:rsidRPr="174FE79F">
        <w:rPr>
          <w:rFonts w:ascii="Calibri" w:hAnsi="Calibri" w:cs="Calibri"/>
          <w:sz w:val="22"/>
          <w:szCs w:val="22"/>
        </w:rPr>
        <w:t xml:space="preserve"> the bursary. </w:t>
      </w:r>
      <w:r w:rsidR="003440F9" w:rsidRPr="174FE79F">
        <w:rPr>
          <w:rFonts w:ascii="Calibri" w:hAnsi="Calibri" w:cs="Calibri"/>
          <w:sz w:val="22"/>
          <w:szCs w:val="22"/>
        </w:rPr>
        <w:t>Completed a</w:t>
      </w:r>
      <w:r w:rsidR="007D4274" w:rsidRPr="174FE79F">
        <w:rPr>
          <w:rFonts w:ascii="Calibri" w:hAnsi="Calibri" w:cs="Calibri"/>
          <w:sz w:val="22"/>
          <w:szCs w:val="22"/>
        </w:rPr>
        <w:t xml:space="preserve">pplications </w:t>
      </w:r>
      <w:r w:rsidR="003440F9" w:rsidRPr="174FE79F">
        <w:rPr>
          <w:rFonts w:ascii="Calibri" w:hAnsi="Calibri" w:cs="Calibri"/>
          <w:sz w:val="22"/>
          <w:szCs w:val="22"/>
        </w:rPr>
        <w:t xml:space="preserve">with all the required documents </w:t>
      </w:r>
      <w:r w:rsidR="007D4274" w:rsidRPr="174FE79F">
        <w:rPr>
          <w:rFonts w:ascii="Calibri" w:hAnsi="Calibri" w:cs="Calibri"/>
          <w:sz w:val="22"/>
          <w:szCs w:val="22"/>
        </w:rPr>
        <w:t>must be subm</w:t>
      </w:r>
      <w:r w:rsidR="003440F9" w:rsidRPr="174FE79F">
        <w:rPr>
          <w:rFonts w:ascii="Calibri" w:hAnsi="Calibri" w:cs="Calibri"/>
          <w:sz w:val="22"/>
          <w:szCs w:val="22"/>
        </w:rPr>
        <w:t>itted by</w:t>
      </w:r>
      <w:r w:rsidR="00D73AF2" w:rsidRPr="174FE79F">
        <w:rPr>
          <w:rFonts w:ascii="Calibri" w:hAnsi="Calibri" w:cs="Calibri"/>
          <w:sz w:val="22"/>
          <w:szCs w:val="22"/>
        </w:rPr>
        <w:t xml:space="preserve"> </w:t>
      </w:r>
      <w:r w:rsidR="007B14AB" w:rsidRPr="174FE79F">
        <w:rPr>
          <w:rFonts w:ascii="Calibri" w:hAnsi="Calibri" w:cs="Calibri"/>
          <w:b/>
          <w:bCs/>
          <w:sz w:val="22"/>
          <w:szCs w:val="22"/>
          <w:highlight w:val="yellow"/>
        </w:rPr>
        <w:t>30/9/2</w:t>
      </w:r>
      <w:r w:rsidR="5B44B0A2" w:rsidRPr="174FE79F">
        <w:rPr>
          <w:rFonts w:ascii="Calibri" w:hAnsi="Calibri" w:cs="Calibri"/>
          <w:b/>
          <w:bCs/>
          <w:sz w:val="22"/>
          <w:szCs w:val="22"/>
          <w:highlight w:val="yellow"/>
        </w:rPr>
        <w:t>2</w:t>
      </w:r>
    </w:p>
    <w:p w14:paraId="67C9BCC6" w14:textId="77777777" w:rsidR="00D73AF2" w:rsidRPr="001E3361" w:rsidRDefault="00D73AF2" w:rsidP="00FA146E">
      <w:pPr>
        <w:jc w:val="both"/>
        <w:rPr>
          <w:rFonts w:ascii="Calibri" w:hAnsi="Calibri" w:cs="Calibri"/>
          <w:sz w:val="22"/>
          <w:szCs w:val="22"/>
        </w:rPr>
      </w:pPr>
    </w:p>
    <w:p w14:paraId="415BED91" w14:textId="77777777" w:rsidR="00D73AF2" w:rsidRPr="001E3361" w:rsidRDefault="00D73AF2" w:rsidP="00FA146E">
      <w:pPr>
        <w:jc w:val="both"/>
        <w:rPr>
          <w:rFonts w:ascii="Calibri" w:hAnsi="Calibri" w:cs="Calibri"/>
          <w:sz w:val="22"/>
          <w:szCs w:val="22"/>
        </w:rPr>
      </w:pPr>
      <w:r w:rsidRPr="698B5A2E">
        <w:rPr>
          <w:rFonts w:ascii="Calibri" w:hAnsi="Calibri" w:cs="Calibri"/>
          <w:sz w:val="22"/>
          <w:szCs w:val="22"/>
        </w:rPr>
        <w:t>I</w:t>
      </w:r>
      <w:r w:rsidR="00BE1D22" w:rsidRPr="698B5A2E">
        <w:rPr>
          <w:rFonts w:ascii="Calibri" w:hAnsi="Calibri" w:cs="Calibri"/>
          <w:sz w:val="22"/>
          <w:szCs w:val="22"/>
        </w:rPr>
        <w:t>f</w:t>
      </w:r>
      <w:r w:rsidRPr="698B5A2E">
        <w:rPr>
          <w:rFonts w:ascii="Calibri" w:hAnsi="Calibri" w:cs="Calibri"/>
          <w:sz w:val="22"/>
          <w:szCs w:val="22"/>
        </w:rPr>
        <w:t xml:space="preserve"> a student’s financial circumstances change during the year a bursary application can be made at a later date so that they can access financial support.</w:t>
      </w:r>
    </w:p>
    <w:p w14:paraId="2219A4FC" w14:textId="169E1341" w:rsidR="698B5A2E" w:rsidRDefault="698B5A2E" w:rsidP="698B5A2E">
      <w:pPr>
        <w:jc w:val="both"/>
        <w:rPr>
          <w:rFonts w:ascii="Calibri" w:hAnsi="Calibri" w:cs="Calibri"/>
          <w:sz w:val="22"/>
          <w:szCs w:val="22"/>
        </w:rPr>
      </w:pPr>
    </w:p>
    <w:p w14:paraId="1A0BE9C7" w14:textId="2604EB9E" w:rsidR="7CE0D1F0" w:rsidRDefault="7CE0D1F0" w:rsidP="698B5A2E">
      <w:pPr>
        <w:jc w:val="both"/>
        <w:rPr>
          <w:rFonts w:ascii="Calibri" w:hAnsi="Calibri" w:cs="Calibri"/>
          <w:sz w:val="22"/>
          <w:szCs w:val="22"/>
        </w:rPr>
      </w:pPr>
      <w:r w:rsidRPr="698B5A2E">
        <w:rPr>
          <w:rFonts w:ascii="Calibri" w:hAnsi="Calibri" w:cs="Calibri"/>
          <w:sz w:val="22"/>
          <w:szCs w:val="22"/>
        </w:rPr>
        <w:t>If a student’s financial circumstances change during the year and the household/student is no longer in receipt of declared benefits, you must inform us.</w:t>
      </w:r>
    </w:p>
    <w:p w14:paraId="7EB5B441" w14:textId="77777777" w:rsidR="002A078B" w:rsidRPr="001E3361" w:rsidRDefault="002A078B" w:rsidP="003440F9">
      <w:pPr>
        <w:jc w:val="both"/>
        <w:rPr>
          <w:rFonts w:ascii="Calibri" w:hAnsi="Calibri" w:cs="Calibri"/>
          <w:sz w:val="22"/>
          <w:szCs w:val="22"/>
        </w:rPr>
      </w:pPr>
    </w:p>
    <w:p w14:paraId="1BD126FD" w14:textId="77777777" w:rsidR="00B45E11" w:rsidRPr="001E3361" w:rsidRDefault="00B45E11" w:rsidP="003440F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E3361">
        <w:rPr>
          <w:rFonts w:ascii="Calibri" w:hAnsi="Calibri" w:cs="Calibri"/>
          <w:b/>
          <w:sz w:val="22"/>
          <w:szCs w:val="22"/>
          <w:u w:val="single"/>
        </w:rPr>
        <w:t>Payments</w:t>
      </w:r>
    </w:p>
    <w:p w14:paraId="41D177AD" w14:textId="77777777" w:rsidR="008C38F3" w:rsidRPr="001E3361" w:rsidRDefault="008C38F3" w:rsidP="003440F9">
      <w:pPr>
        <w:jc w:val="both"/>
        <w:rPr>
          <w:rFonts w:ascii="Calibri" w:hAnsi="Calibri" w:cs="Calibri"/>
          <w:sz w:val="22"/>
          <w:szCs w:val="22"/>
        </w:rPr>
      </w:pPr>
    </w:p>
    <w:p w14:paraId="1BE8F16E" w14:textId="77777777" w:rsidR="008C38F3" w:rsidRPr="001E3361" w:rsidRDefault="003A43DA" w:rsidP="008C38F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E3361">
        <w:rPr>
          <w:rFonts w:ascii="Calibri" w:hAnsi="Calibri" w:cs="Calibri"/>
          <w:b/>
          <w:sz w:val="22"/>
          <w:szCs w:val="22"/>
          <w:u w:val="single"/>
        </w:rPr>
        <w:t>(a</w:t>
      </w:r>
      <w:r w:rsidR="008C38F3" w:rsidRPr="001E3361">
        <w:rPr>
          <w:rFonts w:ascii="Calibri" w:hAnsi="Calibri" w:cs="Calibri"/>
          <w:b/>
          <w:sz w:val="22"/>
          <w:szCs w:val="22"/>
          <w:u w:val="single"/>
        </w:rPr>
        <w:t xml:space="preserve">) Vulnerable </w:t>
      </w:r>
      <w:r w:rsidR="00346ECF" w:rsidRPr="001E3361">
        <w:rPr>
          <w:rFonts w:ascii="Calibri" w:hAnsi="Calibri" w:cs="Calibri"/>
          <w:b/>
          <w:sz w:val="22"/>
          <w:szCs w:val="22"/>
          <w:u w:val="single"/>
        </w:rPr>
        <w:t>Bursary</w:t>
      </w:r>
    </w:p>
    <w:p w14:paraId="5282CAAC" w14:textId="77777777" w:rsidR="009D65DF" w:rsidRPr="001E3361" w:rsidRDefault="009D65DF" w:rsidP="009D65DF">
      <w:p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>The first payment will be made in October and this will be based on meeting standard expectations in the first four weeks of the academic year.</w:t>
      </w:r>
    </w:p>
    <w:p w14:paraId="7EA60DC9" w14:textId="77777777" w:rsidR="008C38F3" w:rsidRPr="001E3361" w:rsidRDefault="009D65DF" w:rsidP="003440F9">
      <w:p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>Subsequent p</w:t>
      </w:r>
      <w:r w:rsidR="008C38F3" w:rsidRPr="001E3361">
        <w:rPr>
          <w:rFonts w:ascii="Calibri" w:hAnsi="Calibri" w:cs="Calibri"/>
          <w:sz w:val="22"/>
          <w:szCs w:val="22"/>
        </w:rPr>
        <w:t>ayment</w:t>
      </w:r>
      <w:r w:rsidRPr="001E3361">
        <w:rPr>
          <w:rFonts w:ascii="Calibri" w:hAnsi="Calibri" w:cs="Calibri"/>
          <w:sz w:val="22"/>
          <w:szCs w:val="22"/>
        </w:rPr>
        <w:t>s</w:t>
      </w:r>
      <w:r w:rsidR="008C38F3" w:rsidRPr="001E3361">
        <w:rPr>
          <w:rFonts w:ascii="Calibri" w:hAnsi="Calibri" w:cs="Calibri"/>
          <w:sz w:val="22"/>
          <w:szCs w:val="22"/>
        </w:rPr>
        <w:t xml:space="preserve"> will be made </w:t>
      </w:r>
      <w:r w:rsidR="000A6AB6" w:rsidRPr="001E3361">
        <w:rPr>
          <w:rFonts w:ascii="Calibri" w:hAnsi="Calibri" w:cs="Calibri"/>
          <w:sz w:val="22"/>
          <w:szCs w:val="22"/>
        </w:rPr>
        <w:t xml:space="preserve">every </w:t>
      </w:r>
      <w:r w:rsidR="008C38F3" w:rsidRPr="001E3361">
        <w:rPr>
          <w:rFonts w:ascii="Calibri" w:hAnsi="Calibri" w:cs="Calibri"/>
          <w:sz w:val="22"/>
          <w:szCs w:val="22"/>
        </w:rPr>
        <w:t>half-term as long as students have met standard expectations for the pr</w:t>
      </w:r>
      <w:r w:rsidRPr="001E3361">
        <w:rPr>
          <w:rFonts w:ascii="Calibri" w:hAnsi="Calibri" w:cs="Calibri"/>
          <w:sz w:val="22"/>
          <w:szCs w:val="22"/>
        </w:rPr>
        <w:t>evious</w:t>
      </w:r>
      <w:r w:rsidR="008C38F3" w:rsidRPr="001E3361">
        <w:rPr>
          <w:rFonts w:ascii="Calibri" w:hAnsi="Calibri" w:cs="Calibri"/>
          <w:sz w:val="22"/>
          <w:szCs w:val="22"/>
        </w:rPr>
        <w:t xml:space="preserve"> half-term. </w:t>
      </w:r>
    </w:p>
    <w:p w14:paraId="436BC80A" w14:textId="77777777" w:rsidR="003A43DA" w:rsidRPr="001E3361" w:rsidRDefault="003A43DA" w:rsidP="003440F9">
      <w:pPr>
        <w:jc w:val="both"/>
        <w:rPr>
          <w:rFonts w:ascii="Calibri" w:hAnsi="Calibri" w:cs="Calibri"/>
          <w:sz w:val="22"/>
          <w:szCs w:val="22"/>
        </w:rPr>
      </w:pPr>
    </w:p>
    <w:p w14:paraId="18E5F064" w14:textId="77777777" w:rsidR="003A43DA" w:rsidRPr="001E3361" w:rsidRDefault="003A43DA" w:rsidP="003440F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E3361">
        <w:rPr>
          <w:rFonts w:ascii="Calibri" w:hAnsi="Calibri" w:cs="Calibri"/>
          <w:b/>
          <w:sz w:val="22"/>
          <w:szCs w:val="22"/>
          <w:u w:val="single"/>
        </w:rPr>
        <w:t>(</w:t>
      </w:r>
      <w:r w:rsidR="00D544EE" w:rsidRPr="001E3361">
        <w:rPr>
          <w:rFonts w:ascii="Calibri" w:hAnsi="Calibri" w:cs="Calibri"/>
          <w:b/>
          <w:sz w:val="22"/>
          <w:szCs w:val="22"/>
          <w:u w:val="single"/>
        </w:rPr>
        <w:t>b</w:t>
      </w:r>
      <w:r w:rsidRPr="001E3361">
        <w:rPr>
          <w:rFonts w:ascii="Calibri" w:hAnsi="Calibri" w:cs="Calibri"/>
          <w:b/>
          <w:sz w:val="22"/>
          <w:szCs w:val="22"/>
          <w:u w:val="single"/>
        </w:rPr>
        <w:t xml:space="preserve">) </w:t>
      </w:r>
      <w:r w:rsidR="00346ECF" w:rsidRPr="001E3361">
        <w:rPr>
          <w:rFonts w:ascii="Calibri" w:hAnsi="Calibri" w:cs="Calibri"/>
          <w:b/>
          <w:sz w:val="22"/>
          <w:szCs w:val="22"/>
          <w:u w:val="single"/>
        </w:rPr>
        <w:t>Discretionary Bursary</w:t>
      </w:r>
    </w:p>
    <w:p w14:paraId="4843EE1D" w14:textId="77777777" w:rsidR="00346ECF" w:rsidRPr="001E3361" w:rsidRDefault="00D544EE" w:rsidP="003440F9">
      <w:p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>Where possible discretionary bursary awards will be Payments-in-Kind (PIK)</w:t>
      </w:r>
      <w:r w:rsidR="00AF280E" w:rsidRPr="001E3361">
        <w:rPr>
          <w:rFonts w:ascii="Calibri" w:hAnsi="Calibri" w:cs="Calibri"/>
          <w:sz w:val="22"/>
          <w:szCs w:val="22"/>
        </w:rPr>
        <w:t xml:space="preserve"> rather</w:t>
      </w:r>
      <w:r w:rsidR="00EB6E0C" w:rsidRPr="001E3361">
        <w:rPr>
          <w:rFonts w:ascii="Calibri" w:hAnsi="Calibri" w:cs="Calibri"/>
          <w:sz w:val="22"/>
          <w:szCs w:val="22"/>
        </w:rPr>
        <w:t xml:space="preserve"> </w:t>
      </w:r>
      <w:r w:rsidR="00AF280E" w:rsidRPr="001E3361">
        <w:rPr>
          <w:rFonts w:ascii="Calibri" w:hAnsi="Calibri" w:cs="Calibri"/>
          <w:sz w:val="22"/>
          <w:szCs w:val="22"/>
        </w:rPr>
        <w:t>than cash payments e.g. equipment, books, travel pass</w:t>
      </w:r>
      <w:r w:rsidR="00663BD2" w:rsidRPr="001E3361">
        <w:rPr>
          <w:rFonts w:ascii="Calibri" w:hAnsi="Calibri" w:cs="Calibri"/>
          <w:sz w:val="22"/>
          <w:szCs w:val="22"/>
        </w:rPr>
        <w:t>, field trips</w:t>
      </w:r>
      <w:r w:rsidR="00AF280E" w:rsidRPr="001E3361">
        <w:rPr>
          <w:rFonts w:ascii="Calibri" w:hAnsi="Calibri" w:cs="Calibri"/>
          <w:sz w:val="22"/>
          <w:szCs w:val="22"/>
        </w:rPr>
        <w:t xml:space="preserve"> will be purchased</w:t>
      </w:r>
      <w:r w:rsidR="00663BD2" w:rsidRPr="001E3361">
        <w:rPr>
          <w:rFonts w:ascii="Calibri" w:hAnsi="Calibri" w:cs="Calibri"/>
          <w:sz w:val="22"/>
          <w:szCs w:val="22"/>
        </w:rPr>
        <w:t>/paid for</w:t>
      </w:r>
      <w:r w:rsidR="00AF280E" w:rsidRPr="001E3361">
        <w:rPr>
          <w:rFonts w:ascii="Calibri" w:hAnsi="Calibri" w:cs="Calibri"/>
          <w:sz w:val="22"/>
          <w:szCs w:val="22"/>
        </w:rPr>
        <w:t xml:space="preserve"> by the Academy and issued to the student</w:t>
      </w:r>
      <w:r w:rsidR="00663BD2" w:rsidRPr="001E3361">
        <w:rPr>
          <w:rFonts w:ascii="Calibri" w:hAnsi="Calibri" w:cs="Calibri"/>
          <w:sz w:val="22"/>
          <w:szCs w:val="22"/>
        </w:rPr>
        <w:t>.</w:t>
      </w:r>
    </w:p>
    <w:p w14:paraId="7112BACE" w14:textId="77777777" w:rsidR="00346ECF" w:rsidRPr="001E3361" w:rsidRDefault="00346ECF" w:rsidP="004A5FEB">
      <w:pPr>
        <w:jc w:val="both"/>
        <w:rPr>
          <w:rFonts w:ascii="Calibri" w:hAnsi="Calibri" w:cs="Calibri"/>
          <w:sz w:val="22"/>
          <w:szCs w:val="22"/>
        </w:rPr>
      </w:pPr>
    </w:p>
    <w:p w14:paraId="76955CBB" w14:textId="77777777" w:rsidR="007D4274" w:rsidRPr="001E3361" w:rsidRDefault="007D4274" w:rsidP="004A5FE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E3361">
        <w:rPr>
          <w:rFonts w:ascii="Calibri" w:hAnsi="Calibri" w:cs="Calibri"/>
          <w:b/>
          <w:sz w:val="22"/>
          <w:szCs w:val="22"/>
          <w:u w:val="single"/>
        </w:rPr>
        <w:t>Unclaimed allocations</w:t>
      </w:r>
    </w:p>
    <w:p w14:paraId="5B13615A" w14:textId="77777777" w:rsidR="007D4274" w:rsidRPr="001E3361" w:rsidRDefault="009D65DF" w:rsidP="004A5FEB">
      <w:pPr>
        <w:jc w:val="both"/>
        <w:rPr>
          <w:rFonts w:ascii="Calibri" w:hAnsi="Calibri" w:cs="Calibri"/>
          <w:sz w:val="22"/>
          <w:szCs w:val="22"/>
        </w:rPr>
      </w:pPr>
      <w:r w:rsidRPr="698B5A2E">
        <w:rPr>
          <w:rFonts w:ascii="Calibri" w:hAnsi="Calibri" w:cs="Calibri"/>
          <w:sz w:val="22"/>
          <w:szCs w:val="22"/>
        </w:rPr>
        <w:t>Students waive the right to their allocation if they fail to meet standard expectations.</w:t>
      </w:r>
      <w:r w:rsidR="00E67B80" w:rsidRPr="698B5A2E">
        <w:rPr>
          <w:rFonts w:ascii="Calibri" w:hAnsi="Calibri" w:cs="Calibri"/>
          <w:sz w:val="22"/>
          <w:szCs w:val="22"/>
        </w:rPr>
        <w:t xml:space="preserve"> </w:t>
      </w:r>
      <w:r w:rsidR="00C0765D" w:rsidRPr="698B5A2E">
        <w:rPr>
          <w:rFonts w:ascii="Calibri" w:hAnsi="Calibri" w:cs="Calibri"/>
          <w:sz w:val="22"/>
          <w:szCs w:val="22"/>
        </w:rPr>
        <w:t xml:space="preserve">Allocations are not carried forward </w:t>
      </w:r>
      <w:r w:rsidR="00E67B80" w:rsidRPr="698B5A2E">
        <w:rPr>
          <w:rFonts w:ascii="Calibri" w:hAnsi="Calibri" w:cs="Calibri"/>
          <w:sz w:val="22"/>
          <w:szCs w:val="22"/>
        </w:rPr>
        <w:t xml:space="preserve">within or </w:t>
      </w:r>
      <w:r w:rsidR="00C0765D" w:rsidRPr="698B5A2E">
        <w:rPr>
          <w:rFonts w:ascii="Calibri" w:hAnsi="Calibri" w:cs="Calibri"/>
          <w:sz w:val="22"/>
          <w:szCs w:val="22"/>
        </w:rPr>
        <w:t>between academic years.</w:t>
      </w:r>
    </w:p>
    <w:p w14:paraId="5A097D58" w14:textId="4BCA1017" w:rsidR="698B5A2E" w:rsidRDefault="698B5A2E" w:rsidP="698B5A2E">
      <w:pPr>
        <w:jc w:val="both"/>
        <w:rPr>
          <w:rFonts w:ascii="Calibri" w:hAnsi="Calibri" w:cs="Calibri"/>
          <w:sz w:val="22"/>
          <w:szCs w:val="22"/>
        </w:rPr>
      </w:pPr>
    </w:p>
    <w:p w14:paraId="29A94197" w14:textId="210D1D11" w:rsidR="37225C5A" w:rsidRDefault="37225C5A" w:rsidP="698B5A2E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698B5A2E">
        <w:rPr>
          <w:rFonts w:ascii="Calibri" w:hAnsi="Calibri" w:cs="Calibri"/>
          <w:b/>
          <w:bCs/>
          <w:sz w:val="22"/>
          <w:szCs w:val="22"/>
          <w:u w:val="single"/>
        </w:rPr>
        <w:t>Sanctions</w:t>
      </w:r>
    </w:p>
    <w:p w14:paraId="12AFF883" w14:textId="41EB57C6" w:rsidR="37225C5A" w:rsidRDefault="37225C5A" w:rsidP="698B5A2E">
      <w:pPr>
        <w:jc w:val="both"/>
        <w:rPr>
          <w:rFonts w:ascii="Calibri" w:hAnsi="Calibri" w:cs="Calibri"/>
          <w:sz w:val="22"/>
          <w:szCs w:val="22"/>
        </w:rPr>
      </w:pPr>
      <w:r w:rsidRPr="698B5A2E">
        <w:rPr>
          <w:rFonts w:ascii="Calibri" w:hAnsi="Calibri" w:cs="Calibri"/>
          <w:sz w:val="22"/>
          <w:szCs w:val="22"/>
        </w:rPr>
        <w:t xml:space="preserve">In order to receive financial support, standard expectations must be met – 96%+ attendance, good standards of </w:t>
      </w:r>
      <w:proofErr w:type="spellStart"/>
      <w:r w:rsidRPr="698B5A2E">
        <w:rPr>
          <w:rFonts w:ascii="Calibri" w:hAnsi="Calibri" w:cs="Calibri"/>
          <w:sz w:val="22"/>
          <w:szCs w:val="22"/>
        </w:rPr>
        <w:t>behaviour</w:t>
      </w:r>
      <w:proofErr w:type="spellEnd"/>
      <w:r w:rsidRPr="698B5A2E">
        <w:rPr>
          <w:rFonts w:ascii="Calibri" w:hAnsi="Calibri" w:cs="Calibri"/>
          <w:sz w:val="22"/>
          <w:szCs w:val="22"/>
        </w:rPr>
        <w:t xml:space="preserve"> and meeting academic expectations</w:t>
      </w:r>
      <w:r w:rsidR="0A2BD44D" w:rsidRPr="698B5A2E">
        <w:rPr>
          <w:rFonts w:ascii="Calibri" w:hAnsi="Calibri" w:cs="Calibri"/>
          <w:sz w:val="22"/>
          <w:szCs w:val="22"/>
        </w:rPr>
        <w:t xml:space="preserve"> – otherwise payments can be withheld or reduced.</w:t>
      </w:r>
      <w:r w:rsidR="3C460272" w:rsidRPr="698B5A2E">
        <w:rPr>
          <w:rFonts w:ascii="Calibri" w:hAnsi="Calibri" w:cs="Calibri"/>
          <w:sz w:val="22"/>
          <w:szCs w:val="22"/>
        </w:rPr>
        <w:t xml:space="preserve">  Standard expectations are specified in the learner agreement.</w:t>
      </w:r>
    </w:p>
    <w:p w14:paraId="510F4DAC" w14:textId="696A4DF8" w:rsidR="0A2BD44D" w:rsidRDefault="0A2BD44D" w:rsidP="698B5A2E">
      <w:pPr>
        <w:jc w:val="both"/>
        <w:rPr>
          <w:rFonts w:ascii="Calibri" w:hAnsi="Calibri" w:cs="Calibri"/>
          <w:sz w:val="22"/>
          <w:szCs w:val="22"/>
        </w:rPr>
      </w:pPr>
      <w:r w:rsidRPr="698B5A2E">
        <w:rPr>
          <w:rFonts w:ascii="Calibri" w:hAnsi="Calibri" w:cs="Calibri"/>
          <w:sz w:val="22"/>
          <w:szCs w:val="22"/>
        </w:rPr>
        <w:t>The sanctions process is:</w:t>
      </w:r>
    </w:p>
    <w:p w14:paraId="494AC06D" w14:textId="7043A958" w:rsidR="0A2BD44D" w:rsidRDefault="0A2BD44D" w:rsidP="698B5A2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698B5A2E">
        <w:rPr>
          <w:rFonts w:ascii="Calibri" w:hAnsi="Calibri" w:cs="Calibri"/>
          <w:sz w:val="22"/>
          <w:szCs w:val="22"/>
        </w:rPr>
        <w:t>Verbal warning</w:t>
      </w:r>
    </w:p>
    <w:p w14:paraId="56C14E90" w14:textId="519283AC" w:rsidR="0A2BD44D" w:rsidRDefault="0A2BD44D" w:rsidP="698B5A2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698B5A2E">
        <w:rPr>
          <w:rFonts w:ascii="Calibri" w:hAnsi="Calibri" w:cs="Calibri"/>
          <w:sz w:val="22"/>
          <w:szCs w:val="22"/>
        </w:rPr>
        <w:t>Written warning</w:t>
      </w:r>
    </w:p>
    <w:p w14:paraId="063B4DEE" w14:textId="2EEACA89" w:rsidR="0A2BD44D" w:rsidRDefault="0A2BD44D" w:rsidP="698B5A2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698B5A2E">
        <w:rPr>
          <w:rFonts w:ascii="Calibri" w:hAnsi="Calibri" w:cs="Calibri"/>
          <w:sz w:val="22"/>
          <w:szCs w:val="22"/>
        </w:rPr>
        <w:t>Written notification of withdrawal/reduction of payment</w:t>
      </w:r>
    </w:p>
    <w:p w14:paraId="3FDD50BE" w14:textId="4046FE5D" w:rsidR="698B5A2E" w:rsidRDefault="698B5A2E" w:rsidP="698B5A2E">
      <w:pPr>
        <w:jc w:val="both"/>
        <w:rPr>
          <w:rFonts w:ascii="Calibri" w:hAnsi="Calibri" w:cs="Calibri"/>
          <w:sz w:val="22"/>
          <w:szCs w:val="22"/>
        </w:rPr>
      </w:pPr>
    </w:p>
    <w:p w14:paraId="118A976F" w14:textId="77777777" w:rsidR="002A078B" w:rsidRPr="001E3361" w:rsidRDefault="002A078B" w:rsidP="004A5FEB">
      <w:pPr>
        <w:jc w:val="both"/>
        <w:rPr>
          <w:rFonts w:ascii="Calibri" w:hAnsi="Calibri" w:cs="Calibri"/>
          <w:sz w:val="22"/>
          <w:szCs w:val="22"/>
        </w:rPr>
      </w:pPr>
    </w:p>
    <w:p w14:paraId="0CE039B8" w14:textId="77777777" w:rsidR="007D4274" w:rsidRPr="001E3361" w:rsidRDefault="007D4274" w:rsidP="004A5FE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E3361">
        <w:rPr>
          <w:rFonts w:ascii="Calibri" w:hAnsi="Calibri" w:cs="Calibri"/>
          <w:b/>
          <w:sz w:val="22"/>
          <w:szCs w:val="22"/>
          <w:u w:val="single"/>
        </w:rPr>
        <w:t>Appeals process</w:t>
      </w:r>
    </w:p>
    <w:p w14:paraId="11130AC2" w14:textId="77777777" w:rsidR="002A078B" w:rsidRDefault="007D4274" w:rsidP="00C0765D">
      <w:pPr>
        <w:jc w:val="both"/>
        <w:rPr>
          <w:rFonts w:ascii="Calibri" w:hAnsi="Calibri" w:cs="Calibri"/>
          <w:sz w:val="22"/>
          <w:szCs w:val="22"/>
        </w:rPr>
      </w:pPr>
      <w:r w:rsidRPr="001E3361">
        <w:rPr>
          <w:rFonts w:ascii="Calibri" w:hAnsi="Calibri" w:cs="Calibri"/>
          <w:sz w:val="22"/>
          <w:szCs w:val="22"/>
        </w:rPr>
        <w:t>A</w:t>
      </w:r>
      <w:r w:rsidR="00E67B80" w:rsidRPr="001E3361">
        <w:rPr>
          <w:rFonts w:ascii="Calibri" w:hAnsi="Calibri" w:cs="Calibri"/>
          <w:sz w:val="22"/>
          <w:szCs w:val="22"/>
        </w:rPr>
        <w:t>ny</w:t>
      </w:r>
      <w:r w:rsidRPr="001E3361">
        <w:rPr>
          <w:rFonts w:ascii="Calibri" w:hAnsi="Calibri" w:cs="Calibri"/>
          <w:sz w:val="22"/>
          <w:szCs w:val="22"/>
        </w:rPr>
        <w:t xml:space="preserve"> student who believes that a bursary has been denied unfairly may choose to appeal to </w:t>
      </w:r>
      <w:r w:rsidR="009D65DF" w:rsidRPr="001E3361">
        <w:rPr>
          <w:rFonts w:ascii="Calibri" w:hAnsi="Calibri" w:cs="Calibri"/>
          <w:sz w:val="22"/>
          <w:szCs w:val="22"/>
        </w:rPr>
        <w:t xml:space="preserve">the </w:t>
      </w:r>
      <w:r w:rsidR="00EB6E0C" w:rsidRPr="001E3361">
        <w:rPr>
          <w:rFonts w:ascii="Calibri" w:hAnsi="Calibri" w:cs="Calibri"/>
          <w:sz w:val="22"/>
          <w:szCs w:val="22"/>
        </w:rPr>
        <w:t>Head of Sixth Form</w:t>
      </w:r>
      <w:r w:rsidR="00BE1D22">
        <w:rPr>
          <w:rFonts w:ascii="Calibri" w:hAnsi="Calibri" w:cs="Calibri"/>
          <w:sz w:val="22"/>
          <w:szCs w:val="22"/>
        </w:rPr>
        <w:t xml:space="preserve"> (</w:t>
      </w:r>
      <w:r w:rsidR="005E3E10">
        <w:rPr>
          <w:rFonts w:ascii="Calibri" w:hAnsi="Calibri" w:cs="Calibri"/>
          <w:sz w:val="22"/>
          <w:szCs w:val="22"/>
        </w:rPr>
        <w:t>EFoster@bri.leap-mat.org.uk)</w:t>
      </w:r>
    </w:p>
    <w:p w14:paraId="22906FD2" w14:textId="77777777" w:rsidR="00BE1D22" w:rsidRDefault="00BE1D22" w:rsidP="00C0765D">
      <w:pPr>
        <w:jc w:val="both"/>
        <w:rPr>
          <w:rFonts w:ascii="Calibri" w:hAnsi="Calibri" w:cs="Calibri"/>
          <w:sz w:val="22"/>
          <w:szCs w:val="22"/>
        </w:rPr>
      </w:pPr>
    </w:p>
    <w:p w14:paraId="1A1E9FBC" w14:textId="77777777" w:rsidR="00BE1D22" w:rsidRPr="001E3361" w:rsidRDefault="00BE1D22" w:rsidP="00C0765D">
      <w:pPr>
        <w:jc w:val="both"/>
        <w:rPr>
          <w:rFonts w:ascii="Calibri" w:hAnsi="Calibri" w:cs="Calibri"/>
          <w:sz w:val="22"/>
          <w:szCs w:val="22"/>
        </w:rPr>
      </w:pPr>
    </w:p>
    <w:sectPr w:rsidR="00BE1D22" w:rsidRPr="001E3361" w:rsidSect="002A078B">
      <w:pgSz w:w="12240" w:h="15840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2BDF3" w14:textId="77777777" w:rsidR="0086191A" w:rsidRDefault="0086191A">
      <w:r>
        <w:separator/>
      </w:r>
    </w:p>
  </w:endnote>
  <w:endnote w:type="continuationSeparator" w:id="0">
    <w:p w14:paraId="49FE39CF" w14:textId="77777777" w:rsidR="0086191A" w:rsidRDefault="0086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AEA6" w14:textId="77777777" w:rsidR="0086191A" w:rsidRDefault="0086191A">
      <w:r>
        <w:separator/>
      </w:r>
    </w:p>
  </w:footnote>
  <w:footnote w:type="continuationSeparator" w:id="0">
    <w:p w14:paraId="4DAA3F4B" w14:textId="77777777" w:rsidR="0086191A" w:rsidRDefault="0086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556D"/>
    <w:multiLevelType w:val="hybridMultilevel"/>
    <w:tmpl w:val="0C2AE494"/>
    <w:lvl w:ilvl="0" w:tplc="0234CF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568E"/>
    <w:multiLevelType w:val="hybridMultilevel"/>
    <w:tmpl w:val="976ED2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873E06"/>
    <w:multiLevelType w:val="hybridMultilevel"/>
    <w:tmpl w:val="438E2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C3DF4"/>
    <w:multiLevelType w:val="hybridMultilevel"/>
    <w:tmpl w:val="FD229CCA"/>
    <w:lvl w:ilvl="0" w:tplc="FBA461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E74DA"/>
    <w:multiLevelType w:val="hybridMultilevel"/>
    <w:tmpl w:val="45761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E53657"/>
    <w:multiLevelType w:val="hybridMultilevel"/>
    <w:tmpl w:val="D63C63E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22140"/>
    <w:multiLevelType w:val="hybridMultilevel"/>
    <w:tmpl w:val="A336C67E"/>
    <w:lvl w:ilvl="0" w:tplc="97B8FD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7C5368"/>
    <w:multiLevelType w:val="hybridMultilevel"/>
    <w:tmpl w:val="2B00FB3E"/>
    <w:lvl w:ilvl="0" w:tplc="29283A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D6DA6"/>
    <w:multiLevelType w:val="hybridMultilevel"/>
    <w:tmpl w:val="ACF4A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57894"/>
    <w:multiLevelType w:val="hybridMultilevel"/>
    <w:tmpl w:val="351A9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4366B"/>
    <w:multiLevelType w:val="hybridMultilevel"/>
    <w:tmpl w:val="BA02982E"/>
    <w:lvl w:ilvl="0" w:tplc="FBA461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A3218"/>
    <w:multiLevelType w:val="hybridMultilevel"/>
    <w:tmpl w:val="DB16894E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02A24E9"/>
    <w:multiLevelType w:val="multilevel"/>
    <w:tmpl w:val="FE0EEC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91260"/>
    <w:multiLevelType w:val="hybridMultilevel"/>
    <w:tmpl w:val="466E3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438BE"/>
    <w:multiLevelType w:val="hybridMultilevel"/>
    <w:tmpl w:val="2DCC51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C0544"/>
    <w:multiLevelType w:val="hybridMultilevel"/>
    <w:tmpl w:val="643A67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8653F"/>
    <w:multiLevelType w:val="hybridMultilevel"/>
    <w:tmpl w:val="CEF2A12E"/>
    <w:lvl w:ilvl="0" w:tplc="FBA4613C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7" w15:restartNumberingAfterBreak="0">
    <w:nsid w:val="2C286864"/>
    <w:multiLevelType w:val="hybridMultilevel"/>
    <w:tmpl w:val="282A5BCA"/>
    <w:lvl w:ilvl="0" w:tplc="BFB03784">
      <w:start w:val="1"/>
      <w:numFmt w:val="decimal"/>
      <w:lvlText w:val="%1."/>
      <w:lvlJc w:val="left"/>
      <w:pPr>
        <w:ind w:left="720" w:hanging="360"/>
      </w:pPr>
    </w:lvl>
    <w:lvl w:ilvl="1" w:tplc="2D2A1648">
      <w:start w:val="1"/>
      <w:numFmt w:val="lowerLetter"/>
      <w:lvlText w:val="%2."/>
      <w:lvlJc w:val="left"/>
      <w:pPr>
        <w:ind w:left="1440" w:hanging="360"/>
      </w:pPr>
    </w:lvl>
    <w:lvl w:ilvl="2" w:tplc="07EEAF8A">
      <w:start w:val="1"/>
      <w:numFmt w:val="lowerRoman"/>
      <w:lvlText w:val="%3."/>
      <w:lvlJc w:val="right"/>
      <w:pPr>
        <w:ind w:left="2160" w:hanging="180"/>
      </w:pPr>
    </w:lvl>
    <w:lvl w:ilvl="3" w:tplc="DB12CC8A">
      <w:start w:val="1"/>
      <w:numFmt w:val="decimal"/>
      <w:lvlText w:val="%4."/>
      <w:lvlJc w:val="left"/>
      <w:pPr>
        <w:ind w:left="2880" w:hanging="360"/>
      </w:pPr>
    </w:lvl>
    <w:lvl w:ilvl="4" w:tplc="49CA48C0">
      <w:start w:val="1"/>
      <w:numFmt w:val="lowerLetter"/>
      <w:lvlText w:val="%5."/>
      <w:lvlJc w:val="left"/>
      <w:pPr>
        <w:ind w:left="3600" w:hanging="360"/>
      </w:pPr>
    </w:lvl>
    <w:lvl w:ilvl="5" w:tplc="8312D706">
      <w:start w:val="1"/>
      <w:numFmt w:val="lowerRoman"/>
      <w:lvlText w:val="%6."/>
      <w:lvlJc w:val="right"/>
      <w:pPr>
        <w:ind w:left="4320" w:hanging="180"/>
      </w:pPr>
    </w:lvl>
    <w:lvl w:ilvl="6" w:tplc="A7C22948">
      <w:start w:val="1"/>
      <w:numFmt w:val="decimal"/>
      <w:lvlText w:val="%7."/>
      <w:lvlJc w:val="left"/>
      <w:pPr>
        <w:ind w:left="5040" w:hanging="360"/>
      </w:pPr>
    </w:lvl>
    <w:lvl w:ilvl="7" w:tplc="F878A4E4">
      <w:start w:val="1"/>
      <w:numFmt w:val="lowerLetter"/>
      <w:lvlText w:val="%8."/>
      <w:lvlJc w:val="left"/>
      <w:pPr>
        <w:ind w:left="5760" w:hanging="360"/>
      </w:pPr>
    </w:lvl>
    <w:lvl w:ilvl="8" w:tplc="653AD50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01E68"/>
    <w:multiLevelType w:val="hybridMultilevel"/>
    <w:tmpl w:val="729C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834B7"/>
    <w:multiLevelType w:val="hybridMultilevel"/>
    <w:tmpl w:val="0E9856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102B6"/>
    <w:multiLevelType w:val="hybridMultilevel"/>
    <w:tmpl w:val="48E0189E"/>
    <w:lvl w:ilvl="0" w:tplc="29283A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4C528F5"/>
    <w:multiLevelType w:val="hybridMultilevel"/>
    <w:tmpl w:val="EC0E64EE"/>
    <w:lvl w:ilvl="0" w:tplc="FBA461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320DF"/>
    <w:multiLevelType w:val="hybridMultilevel"/>
    <w:tmpl w:val="A6687A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7233A"/>
    <w:multiLevelType w:val="hybridMultilevel"/>
    <w:tmpl w:val="0E8A4676"/>
    <w:lvl w:ilvl="0" w:tplc="29283AB4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color w:val="auto"/>
      </w:rPr>
    </w:lvl>
    <w:lvl w:ilvl="2" w:tplc="0809000B">
      <w:start w:val="1"/>
      <w:numFmt w:val="bullet"/>
      <w:lvlText w:val=""/>
      <w:lvlJc w:val="left"/>
      <w:pPr>
        <w:tabs>
          <w:tab w:val="num" w:pos="905"/>
        </w:tabs>
        <w:ind w:left="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3A0B6F26"/>
    <w:multiLevelType w:val="hybridMultilevel"/>
    <w:tmpl w:val="887E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234AA"/>
    <w:multiLevelType w:val="hybridMultilevel"/>
    <w:tmpl w:val="D6809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C783A"/>
    <w:multiLevelType w:val="hybridMultilevel"/>
    <w:tmpl w:val="454E1BC6"/>
    <w:lvl w:ilvl="0" w:tplc="FBA461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77FD6"/>
    <w:multiLevelType w:val="hybridMultilevel"/>
    <w:tmpl w:val="079C5166"/>
    <w:lvl w:ilvl="0" w:tplc="FBA461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540E7"/>
    <w:multiLevelType w:val="hybridMultilevel"/>
    <w:tmpl w:val="1F0454CE"/>
    <w:lvl w:ilvl="0" w:tplc="29283A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B3734"/>
    <w:multiLevelType w:val="hybridMultilevel"/>
    <w:tmpl w:val="FE0EEC88"/>
    <w:lvl w:ilvl="0" w:tplc="FBA461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334F9"/>
    <w:multiLevelType w:val="hybridMultilevel"/>
    <w:tmpl w:val="DE142BB4"/>
    <w:lvl w:ilvl="0" w:tplc="FBA461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D031D"/>
    <w:multiLevelType w:val="hybridMultilevel"/>
    <w:tmpl w:val="526456E4"/>
    <w:lvl w:ilvl="0" w:tplc="FBA461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9F57080"/>
    <w:multiLevelType w:val="hybridMultilevel"/>
    <w:tmpl w:val="368888EE"/>
    <w:lvl w:ilvl="0" w:tplc="FBA461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6394A"/>
    <w:multiLevelType w:val="hybridMultilevel"/>
    <w:tmpl w:val="D7A8F6A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7D1EC0"/>
    <w:multiLevelType w:val="hybridMultilevel"/>
    <w:tmpl w:val="CE6A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8FD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55F6C"/>
    <w:multiLevelType w:val="hybridMultilevel"/>
    <w:tmpl w:val="D9E84A02"/>
    <w:lvl w:ilvl="0" w:tplc="FBA461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763CC"/>
    <w:multiLevelType w:val="hybridMultilevel"/>
    <w:tmpl w:val="91C82590"/>
    <w:lvl w:ilvl="0" w:tplc="FBA4613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7" w15:restartNumberingAfterBreak="0">
    <w:nsid w:val="69C029ED"/>
    <w:multiLevelType w:val="hybridMultilevel"/>
    <w:tmpl w:val="46384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D72C6"/>
    <w:multiLevelType w:val="hybridMultilevel"/>
    <w:tmpl w:val="AA446AB8"/>
    <w:lvl w:ilvl="0" w:tplc="FBA4613C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9" w15:restartNumberingAfterBreak="0">
    <w:nsid w:val="71730AE2"/>
    <w:multiLevelType w:val="hybridMultilevel"/>
    <w:tmpl w:val="6640343C"/>
    <w:lvl w:ilvl="0" w:tplc="29283A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1811FB8"/>
    <w:multiLevelType w:val="hybridMultilevel"/>
    <w:tmpl w:val="3D8EE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62119"/>
    <w:multiLevelType w:val="hybridMultilevel"/>
    <w:tmpl w:val="F998E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F56D3"/>
    <w:multiLevelType w:val="hybridMultilevel"/>
    <w:tmpl w:val="67AE0FAC"/>
    <w:lvl w:ilvl="0" w:tplc="FBA461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605191"/>
    <w:multiLevelType w:val="hybridMultilevel"/>
    <w:tmpl w:val="F080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D6800"/>
    <w:multiLevelType w:val="hybridMultilevel"/>
    <w:tmpl w:val="30465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5"/>
  </w:num>
  <w:num w:numId="5">
    <w:abstractNumId w:val="28"/>
  </w:num>
  <w:num w:numId="6">
    <w:abstractNumId w:val="20"/>
  </w:num>
  <w:num w:numId="7">
    <w:abstractNumId w:val="35"/>
  </w:num>
  <w:num w:numId="8">
    <w:abstractNumId w:val="31"/>
  </w:num>
  <w:num w:numId="9">
    <w:abstractNumId w:val="36"/>
  </w:num>
  <w:num w:numId="10">
    <w:abstractNumId w:val="16"/>
  </w:num>
  <w:num w:numId="11">
    <w:abstractNumId w:val="38"/>
  </w:num>
  <w:num w:numId="12">
    <w:abstractNumId w:val="30"/>
  </w:num>
  <w:num w:numId="13">
    <w:abstractNumId w:val="3"/>
  </w:num>
  <w:num w:numId="14">
    <w:abstractNumId w:val="32"/>
  </w:num>
  <w:num w:numId="15">
    <w:abstractNumId w:val="29"/>
  </w:num>
  <w:num w:numId="16">
    <w:abstractNumId w:val="12"/>
  </w:num>
  <w:num w:numId="17">
    <w:abstractNumId w:val="21"/>
  </w:num>
  <w:num w:numId="18">
    <w:abstractNumId w:val="26"/>
  </w:num>
  <w:num w:numId="19">
    <w:abstractNumId w:val="42"/>
  </w:num>
  <w:num w:numId="20">
    <w:abstractNumId w:val="27"/>
  </w:num>
  <w:num w:numId="21">
    <w:abstractNumId w:val="10"/>
  </w:num>
  <w:num w:numId="22">
    <w:abstractNumId w:val="39"/>
  </w:num>
  <w:num w:numId="23">
    <w:abstractNumId w:val="23"/>
  </w:num>
  <w:num w:numId="24">
    <w:abstractNumId w:val="9"/>
  </w:num>
  <w:num w:numId="25">
    <w:abstractNumId w:val="6"/>
  </w:num>
  <w:num w:numId="26">
    <w:abstractNumId w:val="8"/>
  </w:num>
  <w:num w:numId="27">
    <w:abstractNumId w:val="14"/>
  </w:num>
  <w:num w:numId="28">
    <w:abstractNumId w:val="33"/>
  </w:num>
  <w:num w:numId="29">
    <w:abstractNumId w:val="4"/>
  </w:num>
  <w:num w:numId="30">
    <w:abstractNumId w:val="37"/>
  </w:num>
  <w:num w:numId="31">
    <w:abstractNumId w:val="1"/>
  </w:num>
  <w:num w:numId="32">
    <w:abstractNumId w:val="41"/>
  </w:num>
  <w:num w:numId="33">
    <w:abstractNumId w:val="44"/>
  </w:num>
  <w:num w:numId="34">
    <w:abstractNumId w:val="13"/>
  </w:num>
  <w:num w:numId="35">
    <w:abstractNumId w:val="15"/>
  </w:num>
  <w:num w:numId="36">
    <w:abstractNumId w:val="19"/>
  </w:num>
  <w:num w:numId="37">
    <w:abstractNumId w:val="18"/>
  </w:num>
  <w:num w:numId="38">
    <w:abstractNumId w:val="22"/>
  </w:num>
  <w:num w:numId="39">
    <w:abstractNumId w:val="25"/>
  </w:num>
  <w:num w:numId="40">
    <w:abstractNumId w:val="40"/>
  </w:num>
  <w:num w:numId="41">
    <w:abstractNumId w:val="24"/>
  </w:num>
  <w:num w:numId="42">
    <w:abstractNumId w:val="34"/>
  </w:num>
  <w:num w:numId="43">
    <w:abstractNumId w:val="43"/>
  </w:num>
  <w:num w:numId="44">
    <w:abstractNumId w:val="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4D"/>
    <w:rsid w:val="00023012"/>
    <w:rsid w:val="00045450"/>
    <w:rsid w:val="0005249D"/>
    <w:rsid w:val="000A6AB6"/>
    <w:rsid w:val="000B0DC7"/>
    <w:rsid w:val="000D1A53"/>
    <w:rsid w:val="000D1CC9"/>
    <w:rsid w:val="000D4FF0"/>
    <w:rsid w:val="00111C49"/>
    <w:rsid w:val="0011284D"/>
    <w:rsid w:val="00126691"/>
    <w:rsid w:val="00142666"/>
    <w:rsid w:val="00152298"/>
    <w:rsid w:val="001543E7"/>
    <w:rsid w:val="00160299"/>
    <w:rsid w:val="001744A4"/>
    <w:rsid w:val="001C1C5D"/>
    <w:rsid w:val="001E3361"/>
    <w:rsid w:val="00206195"/>
    <w:rsid w:val="002401A0"/>
    <w:rsid w:val="002568B4"/>
    <w:rsid w:val="002714AF"/>
    <w:rsid w:val="0027251B"/>
    <w:rsid w:val="00297A4B"/>
    <w:rsid w:val="00297CAD"/>
    <w:rsid w:val="002A078B"/>
    <w:rsid w:val="002C504E"/>
    <w:rsid w:val="002D0120"/>
    <w:rsid w:val="00311F33"/>
    <w:rsid w:val="0031446A"/>
    <w:rsid w:val="003201FA"/>
    <w:rsid w:val="003440F9"/>
    <w:rsid w:val="00346ECF"/>
    <w:rsid w:val="00350153"/>
    <w:rsid w:val="003717FF"/>
    <w:rsid w:val="00377B93"/>
    <w:rsid w:val="003A43DA"/>
    <w:rsid w:val="003B2871"/>
    <w:rsid w:val="003D3BC5"/>
    <w:rsid w:val="003E773A"/>
    <w:rsid w:val="003F71AB"/>
    <w:rsid w:val="00471385"/>
    <w:rsid w:val="00484765"/>
    <w:rsid w:val="0048655E"/>
    <w:rsid w:val="004A4048"/>
    <w:rsid w:val="004A5FEB"/>
    <w:rsid w:val="004C3D29"/>
    <w:rsid w:val="004C5CD9"/>
    <w:rsid w:val="00517325"/>
    <w:rsid w:val="0055632B"/>
    <w:rsid w:val="005C73F6"/>
    <w:rsid w:val="005E3E10"/>
    <w:rsid w:val="00663BD2"/>
    <w:rsid w:val="0066427A"/>
    <w:rsid w:val="0067467A"/>
    <w:rsid w:val="0069666F"/>
    <w:rsid w:val="007154E0"/>
    <w:rsid w:val="0074145F"/>
    <w:rsid w:val="007838CA"/>
    <w:rsid w:val="007B14AB"/>
    <w:rsid w:val="007D4274"/>
    <w:rsid w:val="007E1C3D"/>
    <w:rsid w:val="00812F1F"/>
    <w:rsid w:val="0086191A"/>
    <w:rsid w:val="008748A2"/>
    <w:rsid w:val="008852F0"/>
    <w:rsid w:val="008B0E8A"/>
    <w:rsid w:val="008C38F3"/>
    <w:rsid w:val="008C418F"/>
    <w:rsid w:val="008D4AA3"/>
    <w:rsid w:val="00901D02"/>
    <w:rsid w:val="00955096"/>
    <w:rsid w:val="00964B82"/>
    <w:rsid w:val="009967CF"/>
    <w:rsid w:val="009D65DF"/>
    <w:rsid w:val="00A64CB0"/>
    <w:rsid w:val="00A73FCA"/>
    <w:rsid w:val="00A858D7"/>
    <w:rsid w:val="00A95E2B"/>
    <w:rsid w:val="00AB4FF7"/>
    <w:rsid w:val="00AD466E"/>
    <w:rsid w:val="00AF280E"/>
    <w:rsid w:val="00B15033"/>
    <w:rsid w:val="00B276BA"/>
    <w:rsid w:val="00B4057A"/>
    <w:rsid w:val="00B45E11"/>
    <w:rsid w:val="00B75E56"/>
    <w:rsid w:val="00BD1D7D"/>
    <w:rsid w:val="00BD5C75"/>
    <w:rsid w:val="00BE1D22"/>
    <w:rsid w:val="00C0765D"/>
    <w:rsid w:val="00C47812"/>
    <w:rsid w:val="00C763E5"/>
    <w:rsid w:val="00D44B4C"/>
    <w:rsid w:val="00D544EE"/>
    <w:rsid w:val="00D73AF2"/>
    <w:rsid w:val="00D920EA"/>
    <w:rsid w:val="00D924BE"/>
    <w:rsid w:val="00DD3CAE"/>
    <w:rsid w:val="00E31412"/>
    <w:rsid w:val="00E67B80"/>
    <w:rsid w:val="00EB6E0C"/>
    <w:rsid w:val="00EC033E"/>
    <w:rsid w:val="00EC3345"/>
    <w:rsid w:val="00F96A16"/>
    <w:rsid w:val="00FA146E"/>
    <w:rsid w:val="00FA4AE5"/>
    <w:rsid w:val="00FD14EE"/>
    <w:rsid w:val="00FD5DCB"/>
    <w:rsid w:val="0A2BD44D"/>
    <w:rsid w:val="0E777A2F"/>
    <w:rsid w:val="174FE79F"/>
    <w:rsid w:val="1B38B593"/>
    <w:rsid w:val="1FC79331"/>
    <w:rsid w:val="27C783FC"/>
    <w:rsid w:val="29B75B14"/>
    <w:rsid w:val="2D4AF013"/>
    <w:rsid w:val="37225C5A"/>
    <w:rsid w:val="3C460272"/>
    <w:rsid w:val="5750A715"/>
    <w:rsid w:val="5B44B0A2"/>
    <w:rsid w:val="63C1C838"/>
    <w:rsid w:val="698B5A2E"/>
    <w:rsid w:val="77177A4A"/>
    <w:rsid w:val="7CE0D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118021C"/>
  <w15:chartTrackingRefBased/>
  <w15:docId w15:val="{46C0E088-D216-453D-BEEF-66212B69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ab9da4-b1c9-43ae-bdea-9e73a9c361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470763840E24FA7000530D05F1BEF" ma:contentTypeVersion="16" ma:contentTypeDescription="Create a new document." ma:contentTypeScope="" ma:versionID="950a3036aa0683695f5bc2e79eaf4641">
  <xsd:schema xmlns:xsd="http://www.w3.org/2001/XMLSchema" xmlns:xs="http://www.w3.org/2001/XMLSchema" xmlns:p="http://schemas.microsoft.com/office/2006/metadata/properties" xmlns:ns3="f0ab9da4-b1c9-43ae-bdea-9e73a9c3614f" xmlns:ns4="505029de-d4e8-4979-91be-338190632004" targetNamespace="http://schemas.microsoft.com/office/2006/metadata/properties" ma:root="true" ma:fieldsID="9875fa9306ea52406b03ed61d482e68d" ns3:_="" ns4:_="">
    <xsd:import namespace="f0ab9da4-b1c9-43ae-bdea-9e73a9c3614f"/>
    <xsd:import namespace="505029de-d4e8-4979-91be-3381906320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b9da4-b1c9-43ae-bdea-9e73a9c36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29de-d4e8-4979-91be-338190632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293F-856F-4500-AAAD-AD36CCC4632C}">
  <ds:schemaRefs>
    <ds:schemaRef ds:uri="http://www.w3.org/XML/1998/namespace"/>
    <ds:schemaRef ds:uri="f0ab9da4-b1c9-43ae-bdea-9e73a9c3614f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505029de-d4e8-4979-91be-338190632004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1F5439-7F1B-45A4-A52E-97C3BCE07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57A2C-8818-49BF-9520-62B0C2DCF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b9da4-b1c9-43ae-bdea-9e73a9c3614f"/>
    <ds:schemaRef ds:uri="505029de-d4e8-4979-91be-338190632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6DCF70-889D-4BF4-8722-81D8A4CA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Brinsworth Comprehensive School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hmarriott</dc:creator>
  <cp:keywords/>
  <cp:lastModifiedBy>B Foxton (BRI)</cp:lastModifiedBy>
  <cp:revision>2</cp:revision>
  <cp:lastPrinted>2017-06-15T10:36:00Z</cp:lastPrinted>
  <dcterms:created xsi:type="dcterms:W3CDTF">2023-09-25T11:59:00Z</dcterms:created>
  <dcterms:modified xsi:type="dcterms:W3CDTF">2023-09-25T11:59:00Z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0x01010042A470763840E24FA7000530D05F1BEF</vt:lpwstr>
  </property>
</Properties>
</file>